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jc w:val="center"/>
        <w:rPr>
          <w:rFonts w:hint="eastAsia" w:ascii="华文仿宋" w:hAnsi="华文仿宋" w:eastAsia="华文仿宋" w:cs="华文仿宋"/>
          <w:b/>
          <w:bCs/>
          <w:sz w:val="28"/>
          <w:szCs w:val="28"/>
        </w:rPr>
      </w:pPr>
      <w:bookmarkStart w:id="0" w:name="_Hlk13146464"/>
      <w:r>
        <w:rPr>
          <w:rFonts w:hint="eastAsia" w:ascii="华文仿宋" w:hAnsi="华文仿宋" w:eastAsia="华文仿宋" w:cs="华文仿宋"/>
          <w:kern w:val="0"/>
          <w:sz w:val="24"/>
          <w:u w:val="single"/>
          <w:lang w:val="en-US" w:eastAsia="zh-CN"/>
        </w:rPr>
        <w:t xml:space="preserve"> </w:t>
      </w:r>
      <w:r>
        <w:rPr>
          <w:rFonts w:hint="eastAsia" w:ascii="华文仿宋" w:hAnsi="华文仿宋" w:eastAsia="华文仿宋" w:cs="华文仿宋"/>
          <w:b/>
          <w:bCs/>
          <w:kern w:val="0"/>
          <w:sz w:val="28"/>
          <w:szCs w:val="24"/>
          <w:u w:val="single"/>
          <w:lang w:val="en-US" w:eastAsia="zh-CN"/>
        </w:rPr>
        <w:t>杭政储出【2015】26号地块商务金融用房</w:t>
      </w:r>
      <w:r>
        <w:rPr>
          <w:rFonts w:hint="eastAsia" w:ascii="华文仿宋" w:hAnsi="华文仿宋" w:eastAsia="华文仿宋" w:cs="华文仿宋"/>
          <w:kern w:val="0"/>
          <w:sz w:val="24"/>
          <w:u w:val="single"/>
          <w:lang w:val="en-US" w:eastAsia="zh-CN"/>
        </w:rPr>
        <w:t xml:space="preserve"> </w:t>
      </w:r>
      <w:bookmarkEnd w:id="0"/>
      <w:r>
        <w:rPr>
          <w:rFonts w:hint="eastAsia" w:ascii="华文仿宋" w:hAnsi="华文仿宋" w:eastAsia="华文仿宋" w:cs="华文仿宋"/>
          <w:b/>
          <w:bCs/>
          <w:sz w:val="28"/>
          <w:szCs w:val="28"/>
        </w:rPr>
        <w:t>项目</w:t>
      </w:r>
      <w:bookmarkStart w:id="1" w:name="_Hlk13558813"/>
      <w:r>
        <w:rPr>
          <w:rFonts w:hint="eastAsia" w:ascii="华文仿宋" w:hAnsi="华文仿宋" w:eastAsia="华文仿宋" w:cs="华文仿宋"/>
          <w:b/>
          <w:bCs/>
          <w:sz w:val="28"/>
          <w:szCs w:val="28"/>
          <w:u w:val="single"/>
          <w:lang w:val="en-US" w:eastAsia="zh-CN"/>
        </w:rPr>
        <w:t xml:space="preserve"> 结构加固 </w:t>
      </w:r>
      <w:bookmarkEnd w:id="1"/>
      <w:r>
        <w:rPr>
          <w:rFonts w:hint="eastAsia" w:ascii="华文仿宋" w:hAnsi="华文仿宋" w:eastAsia="华文仿宋" w:cs="华文仿宋"/>
          <w:b/>
          <w:bCs/>
          <w:sz w:val="28"/>
          <w:szCs w:val="28"/>
        </w:rPr>
        <w:t>工程</w:t>
      </w:r>
    </w:p>
    <w:p>
      <w:pPr>
        <w:tabs>
          <w:tab w:val="left" w:pos="180"/>
        </w:tabs>
        <w:spacing w:line="360" w:lineRule="auto"/>
        <w:jc w:val="center"/>
        <w:rPr>
          <w:rFonts w:hint="eastAsia" w:ascii="华文仿宋" w:hAnsi="华文仿宋" w:eastAsia="华文仿宋" w:cs="华文仿宋"/>
          <w:b/>
          <w:bCs/>
          <w:sz w:val="28"/>
          <w:szCs w:val="28"/>
        </w:rPr>
      </w:pPr>
      <w:r>
        <w:rPr>
          <w:rFonts w:hint="eastAsia" w:ascii="华文仿宋" w:hAnsi="华文仿宋" w:eastAsia="华文仿宋" w:cs="华文仿宋"/>
          <w:b/>
          <w:bCs/>
          <w:sz w:val="28"/>
          <w:szCs w:val="28"/>
        </w:rPr>
        <w:t>招 标 公 告</w:t>
      </w:r>
    </w:p>
    <w:p>
      <w:pPr>
        <w:tabs>
          <w:tab w:val="left" w:pos="180"/>
        </w:tabs>
        <w:spacing w:line="520" w:lineRule="exact"/>
        <w:ind w:firstLine="480" w:firstLineChars="200"/>
        <w:rPr>
          <w:rFonts w:hint="eastAsia" w:ascii="华文仿宋" w:hAnsi="华文仿宋" w:eastAsia="华文仿宋" w:cs="华文仿宋"/>
          <w:kern w:val="0"/>
          <w:sz w:val="24"/>
        </w:rPr>
      </w:pPr>
      <w:r>
        <w:rPr>
          <w:rFonts w:hint="eastAsia" w:ascii="华文仿宋" w:hAnsi="华文仿宋" w:eastAsia="华文仿宋" w:cs="华文仿宋"/>
          <w:kern w:val="0"/>
          <w:sz w:val="24"/>
          <w:u w:val="single"/>
          <w:lang w:val="en-US" w:eastAsia="zh-CN"/>
        </w:rPr>
        <w:t xml:space="preserve"> </w:t>
      </w:r>
      <w:r>
        <w:rPr>
          <w:rFonts w:hint="eastAsia" w:ascii="华文仿宋" w:hAnsi="华文仿宋" w:eastAsia="华文仿宋" w:cs="华文仿宋"/>
          <w:kern w:val="0"/>
          <w:sz w:val="24"/>
          <w:highlight w:val="yellow"/>
          <w:u w:val="single"/>
          <w:lang w:val="en-US" w:eastAsia="zh-CN"/>
        </w:rPr>
        <w:t>杭政储出【2015】26号地块商务金融用房</w:t>
      </w:r>
      <w:r>
        <w:rPr>
          <w:rFonts w:hint="eastAsia" w:ascii="华文仿宋" w:hAnsi="华文仿宋" w:eastAsia="华文仿宋" w:cs="华文仿宋"/>
          <w:kern w:val="0"/>
          <w:sz w:val="24"/>
          <w:u w:val="single"/>
          <w:lang w:val="en-US" w:eastAsia="zh-CN"/>
        </w:rPr>
        <w:t xml:space="preserve"> </w:t>
      </w:r>
      <w:r>
        <w:rPr>
          <w:rFonts w:hint="eastAsia" w:ascii="华文仿宋" w:hAnsi="华文仿宋" w:eastAsia="华文仿宋" w:cs="华文仿宋"/>
          <w:kern w:val="0"/>
          <w:sz w:val="24"/>
        </w:rPr>
        <w:t>项目由招标单位施工总承包，为保质按期完成工程，本着诚实信用、合理低价的原则，招标人决定对</w:t>
      </w:r>
      <w:r>
        <w:rPr>
          <w:rFonts w:hint="eastAsia" w:ascii="华文仿宋" w:hAnsi="华文仿宋" w:eastAsia="华文仿宋" w:cs="华文仿宋"/>
          <w:kern w:val="0"/>
          <w:sz w:val="24"/>
          <w:u w:val="single"/>
          <w:lang w:val="en-US" w:eastAsia="zh-CN"/>
        </w:rPr>
        <w:t xml:space="preserve"> </w:t>
      </w:r>
      <w:r>
        <w:rPr>
          <w:rFonts w:hint="eastAsia" w:ascii="华文仿宋" w:hAnsi="华文仿宋" w:eastAsia="华文仿宋" w:cs="华文仿宋"/>
          <w:kern w:val="0"/>
          <w:sz w:val="24"/>
          <w:highlight w:val="yellow"/>
          <w:u w:val="single"/>
          <w:lang w:val="en-US" w:eastAsia="zh-CN"/>
        </w:rPr>
        <w:t>结构加固</w:t>
      </w:r>
      <w:r>
        <w:rPr>
          <w:rFonts w:hint="eastAsia" w:ascii="华文仿宋" w:hAnsi="华文仿宋" w:eastAsia="华文仿宋" w:cs="华文仿宋"/>
          <w:kern w:val="0"/>
          <w:sz w:val="24"/>
          <w:u w:val="single"/>
          <w:lang w:val="en-US" w:eastAsia="zh-CN"/>
        </w:rPr>
        <w:t xml:space="preserve"> </w:t>
      </w:r>
      <w:r>
        <w:rPr>
          <w:rFonts w:hint="eastAsia" w:ascii="华文仿宋" w:hAnsi="华文仿宋" w:eastAsia="华文仿宋" w:cs="华文仿宋"/>
          <w:kern w:val="0"/>
          <w:sz w:val="24"/>
        </w:rPr>
        <w:t>工程采取公开招标的方式，择优选择专业施工分包单位。</w:t>
      </w:r>
    </w:p>
    <w:p>
      <w:pPr>
        <w:tabs>
          <w:tab w:val="left" w:pos="180"/>
        </w:tabs>
        <w:spacing w:line="520" w:lineRule="exact"/>
        <w:ind w:left="359" w:leftChars="171"/>
        <w:rPr>
          <w:rFonts w:hint="eastAsia" w:ascii="华文仿宋" w:hAnsi="华文仿宋" w:eastAsia="华文仿宋" w:cs="华文仿宋"/>
          <w:b/>
          <w:kern w:val="0"/>
          <w:sz w:val="24"/>
        </w:rPr>
      </w:pPr>
      <w:r>
        <w:rPr>
          <w:rFonts w:hint="eastAsia" w:ascii="华文仿宋" w:hAnsi="华文仿宋" w:eastAsia="华文仿宋" w:cs="华文仿宋"/>
          <w:sz w:val="24"/>
          <w:szCs w:val="28"/>
        </w:rPr>
        <w:t xml:space="preserve"> </w:t>
      </w:r>
      <w:r>
        <w:rPr>
          <w:rFonts w:hint="eastAsia" w:ascii="华文仿宋" w:hAnsi="华文仿宋" w:eastAsia="华文仿宋" w:cs="华文仿宋"/>
          <w:b/>
          <w:kern w:val="0"/>
          <w:sz w:val="24"/>
        </w:rPr>
        <w:t>一、工程综合说明</w:t>
      </w:r>
    </w:p>
    <w:p>
      <w:pPr>
        <w:adjustRightInd w:val="0"/>
        <w:snapToGrid w:val="0"/>
        <w:spacing w:line="520" w:lineRule="exact"/>
        <w:jc w:val="left"/>
        <w:rPr>
          <w:rFonts w:hint="eastAsia" w:ascii="华文仿宋" w:hAnsi="华文仿宋" w:eastAsia="华文仿宋" w:cs="华文仿宋"/>
          <w:sz w:val="24"/>
          <w:u w:val="single"/>
          <w:lang w:val="en-US" w:eastAsia="zh-CN"/>
        </w:rPr>
      </w:pPr>
      <w:r>
        <w:rPr>
          <w:rFonts w:hint="eastAsia" w:ascii="华文仿宋" w:hAnsi="华文仿宋" w:eastAsia="华文仿宋" w:cs="华文仿宋"/>
          <w:kern w:val="0"/>
          <w:sz w:val="24"/>
        </w:rPr>
        <w:t xml:space="preserve">    1.工程名称：</w:t>
      </w:r>
      <w:r>
        <w:rPr>
          <w:rFonts w:hint="eastAsia" w:ascii="华文仿宋" w:hAnsi="华文仿宋" w:eastAsia="华文仿宋" w:cs="华文仿宋"/>
          <w:sz w:val="24"/>
          <w:u w:val="single"/>
          <w:lang w:val="en-US" w:eastAsia="zh-CN"/>
        </w:rPr>
        <w:t xml:space="preserve"> </w:t>
      </w:r>
      <w:r>
        <w:rPr>
          <w:rFonts w:hint="eastAsia" w:ascii="华文仿宋" w:hAnsi="华文仿宋" w:eastAsia="华文仿宋" w:cs="华文仿宋"/>
          <w:sz w:val="24"/>
          <w:highlight w:val="yellow"/>
          <w:u w:val="single"/>
          <w:lang w:val="en-US" w:eastAsia="zh-CN"/>
        </w:rPr>
        <w:t xml:space="preserve">杭政储出【2015】26号地块商务金融用房 </w:t>
      </w:r>
      <w:r>
        <w:rPr>
          <w:rFonts w:hint="eastAsia" w:ascii="华文仿宋" w:hAnsi="华文仿宋" w:eastAsia="华文仿宋" w:cs="华文仿宋"/>
          <w:sz w:val="24"/>
          <w:u w:val="single"/>
          <w:lang w:val="en-US" w:eastAsia="zh-CN"/>
        </w:rPr>
        <w:t xml:space="preserve">  </w:t>
      </w:r>
    </w:p>
    <w:p>
      <w:pPr>
        <w:adjustRightInd w:val="0"/>
        <w:snapToGrid w:val="0"/>
        <w:spacing w:line="520" w:lineRule="exact"/>
        <w:jc w:val="left"/>
        <w:rPr>
          <w:rFonts w:hint="eastAsia" w:ascii="华文仿宋" w:hAnsi="华文仿宋" w:eastAsia="华文仿宋" w:cs="华文仿宋"/>
          <w:sz w:val="24"/>
        </w:rPr>
      </w:pPr>
      <w:r>
        <w:rPr>
          <w:rFonts w:hint="eastAsia" w:ascii="华文仿宋" w:hAnsi="华文仿宋" w:eastAsia="华文仿宋" w:cs="华文仿宋"/>
          <w:kern w:val="0"/>
          <w:sz w:val="24"/>
        </w:rPr>
        <w:t xml:space="preserve">    2.工程地点：</w:t>
      </w:r>
      <w:r>
        <w:rPr>
          <w:rFonts w:hint="eastAsia" w:ascii="华文仿宋" w:hAnsi="华文仿宋" w:eastAsia="华文仿宋" w:cs="华文仿宋"/>
          <w:sz w:val="24"/>
          <w:u w:val="single"/>
          <w:lang w:val="en-US" w:eastAsia="zh-CN"/>
        </w:rPr>
        <w:t xml:space="preserve"> </w:t>
      </w:r>
      <w:r>
        <w:rPr>
          <w:rFonts w:hint="eastAsia" w:ascii="华文仿宋" w:hAnsi="华文仿宋" w:eastAsia="华文仿宋" w:cs="华文仿宋"/>
          <w:sz w:val="24"/>
          <w:highlight w:val="yellow"/>
          <w:u w:val="single"/>
          <w:lang w:val="en-US" w:eastAsia="zh-CN"/>
        </w:rPr>
        <w:t xml:space="preserve">杭州市西湖区西溪路与古墩路交叉口 </w:t>
      </w:r>
      <w:r>
        <w:rPr>
          <w:rFonts w:hint="eastAsia" w:ascii="华文仿宋" w:hAnsi="华文仿宋" w:eastAsia="华文仿宋" w:cs="华文仿宋"/>
          <w:sz w:val="24"/>
          <w:u w:val="single"/>
          <w:lang w:val="en-US" w:eastAsia="zh-CN"/>
        </w:rPr>
        <w:t xml:space="preserve">      </w:t>
      </w:r>
    </w:p>
    <w:p>
      <w:pPr>
        <w:tabs>
          <w:tab w:val="left" w:pos="180"/>
        </w:tabs>
        <w:adjustRightInd w:val="0"/>
        <w:snapToGrid w:val="0"/>
        <w:spacing w:line="520" w:lineRule="exact"/>
        <w:ind w:firstLine="480"/>
        <w:rPr>
          <w:rFonts w:hint="eastAsia"/>
          <w:lang w:val="en-US" w:eastAsia="zh-CN"/>
        </w:rPr>
      </w:pPr>
      <w:r>
        <w:rPr>
          <w:rFonts w:hint="eastAsia" w:ascii="华文仿宋" w:hAnsi="华文仿宋" w:eastAsia="华文仿宋" w:cs="华文仿宋"/>
          <w:kern w:val="0"/>
          <w:sz w:val="24"/>
        </w:rPr>
        <w:t>3.工程概况：</w:t>
      </w:r>
      <w:r>
        <w:rPr>
          <w:rFonts w:hint="eastAsia" w:ascii="华文仿宋" w:hAnsi="华文仿宋" w:eastAsia="华文仿宋" w:cs="华文仿宋"/>
          <w:kern w:val="0"/>
          <w:sz w:val="24"/>
          <w:u w:val="single"/>
          <w:lang w:val="en-US" w:eastAsia="zh-CN"/>
        </w:rPr>
        <w:t xml:space="preserve"> 本工程占地面积88566m2，总建筑面积312155m2；其中地下两层，局部三层，建筑面积154060m2；地上包含4栋商业办公楼，建筑面积158095m2。</w:t>
      </w:r>
    </w:p>
    <w:p>
      <w:pPr>
        <w:tabs>
          <w:tab w:val="left" w:pos="180"/>
        </w:tabs>
        <w:adjustRightInd w:val="0"/>
        <w:snapToGrid w:val="0"/>
        <w:spacing w:line="520" w:lineRule="exact"/>
        <w:rPr>
          <w:rFonts w:hint="eastAsia" w:ascii="华文仿宋" w:hAnsi="华文仿宋" w:eastAsia="华文仿宋" w:cs="华文仿宋"/>
          <w:kern w:val="0"/>
          <w:sz w:val="24"/>
        </w:rPr>
      </w:pPr>
      <w:r>
        <w:rPr>
          <w:rFonts w:hint="eastAsia" w:ascii="华文仿宋" w:hAnsi="华文仿宋" w:eastAsia="华文仿宋" w:cs="华文仿宋"/>
          <w:kern w:val="0"/>
          <w:sz w:val="24"/>
        </w:rPr>
        <w:t xml:space="preserve">    4.招标范围和工作内容：</w:t>
      </w:r>
    </w:p>
    <w:p>
      <w:pPr>
        <w:tabs>
          <w:tab w:val="left" w:pos="180"/>
        </w:tabs>
        <w:spacing w:line="520" w:lineRule="exact"/>
        <w:ind w:left="360" w:hanging="360" w:hangingChars="150"/>
        <w:rPr>
          <w:rFonts w:hint="eastAsia" w:ascii="华文仿宋" w:hAnsi="华文仿宋" w:eastAsia="华文仿宋" w:cs="华文仿宋"/>
          <w:kern w:val="0"/>
          <w:sz w:val="24"/>
          <w:u w:val="single"/>
          <w:lang w:val="en-US" w:eastAsia="zh-CN"/>
        </w:rPr>
      </w:pPr>
      <w:r>
        <w:rPr>
          <w:rFonts w:hint="eastAsia" w:ascii="华文仿宋" w:hAnsi="华文仿宋" w:eastAsia="华文仿宋" w:cs="华文仿宋"/>
          <w:kern w:val="0"/>
          <w:sz w:val="24"/>
        </w:rPr>
        <w:t xml:space="preserve">    4.1.</w:t>
      </w:r>
      <w:r>
        <w:rPr>
          <w:rFonts w:hint="eastAsia" w:ascii="华文仿宋" w:hAnsi="华文仿宋" w:eastAsia="华文仿宋" w:cs="华文仿宋"/>
          <w:kern w:val="0"/>
          <w:sz w:val="24"/>
          <w:lang w:val="en-US" w:eastAsia="zh-CN"/>
        </w:rPr>
        <w:t xml:space="preserve"> </w:t>
      </w:r>
      <w:r>
        <w:rPr>
          <w:rFonts w:hint="eastAsia" w:ascii="华文仿宋" w:hAnsi="华文仿宋" w:eastAsia="华文仿宋" w:cs="华文仿宋"/>
          <w:kern w:val="0"/>
          <w:sz w:val="24"/>
        </w:rPr>
        <w:t>招标范围：</w:t>
      </w:r>
      <w:r>
        <w:rPr>
          <w:rFonts w:hint="eastAsia" w:ascii="华文仿宋" w:hAnsi="华文仿宋" w:eastAsia="华文仿宋" w:cs="华文仿宋"/>
          <w:kern w:val="0"/>
          <w:sz w:val="24"/>
          <w:lang w:val="en-US" w:eastAsia="zh-CN"/>
        </w:rPr>
        <w:t>承包人指定范围内的</w:t>
      </w:r>
      <w:r>
        <w:rPr>
          <w:rFonts w:hint="eastAsia" w:ascii="华文仿宋" w:hAnsi="华文仿宋" w:eastAsia="华文仿宋" w:cs="华文仿宋"/>
          <w:kern w:val="0"/>
          <w:sz w:val="24"/>
          <w:u w:val="single"/>
          <w:lang w:val="en-US" w:eastAsia="zh-CN"/>
        </w:rPr>
        <w:t xml:space="preserve"> 结构加固 </w:t>
      </w:r>
      <w:r>
        <w:rPr>
          <w:rFonts w:hint="eastAsia" w:ascii="华文仿宋" w:hAnsi="华文仿宋" w:eastAsia="华文仿宋" w:cs="华文仿宋"/>
          <w:kern w:val="0"/>
          <w:sz w:val="24"/>
          <w:u w:val="none"/>
          <w:lang w:val="en-US" w:eastAsia="zh-CN"/>
        </w:rPr>
        <w:t>工程，具体详见招标清单。</w:t>
      </w:r>
    </w:p>
    <w:p>
      <w:pPr>
        <w:tabs>
          <w:tab w:val="left" w:pos="180"/>
        </w:tabs>
        <w:spacing w:line="520" w:lineRule="exact"/>
        <w:ind w:firstLine="480" w:firstLineChars="200"/>
        <w:rPr>
          <w:rFonts w:hint="eastAsia" w:ascii="华文仿宋" w:hAnsi="华文仿宋" w:eastAsia="华文仿宋" w:cs="华文仿宋"/>
          <w:kern w:val="0"/>
          <w:sz w:val="24"/>
        </w:rPr>
      </w:pPr>
      <w:r>
        <w:rPr>
          <w:rFonts w:hint="eastAsia" w:ascii="华文仿宋" w:hAnsi="华文仿宋" w:eastAsia="华文仿宋" w:cs="华文仿宋"/>
          <w:kern w:val="0"/>
          <w:sz w:val="24"/>
        </w:rPr>
        <w:t>4.2.</w:t>
      </w:r>
      <w:r>
        <w:rPr>
          <w:rFonts w:hint="eastAsia" w:ascii="华文仿宋" w:hAnsi="华文仿宋" w:eastAsia="华文仿宋" w:cs="华文仿宋"/>
        </w:rPr>
        <w:t xml:space="preserve"> </w:t>
      </w:r>
      <w:r>
        <w:rPr>
          <w:rFonts w:hint="eastAsia" w:ascii="华文仿宋" w:hAnsi="华文仿宋" w:eastAsia="华文仿宋" w:cs="华文仿宋"/>
          <w:kern w:val="0"/>
          <w:sz w:val="24"/>
        </w:rPr>
        <w:t>工作内容：采用对本分包工程包工、包料、包运输、包机械设备、包工期、包质量、包安全、包文明施工、包环保清洁等全过程承包模式。</w:t>
      </w:r>
    </w:p>
    <w:p>
      <w:pPr>
        <w:spacing w:line="520" w:lineRule="exact"/>
        <w:ind w:firstLine="480" w:firstLineChars="200"/>
        <w:rPr>
          <w:rFonts w:hint="eastAsia" w:ascii="华文仿宋" w:hAnsi="华文仿宋" w:eastAsia="华文仿宋" w:cs="华文仿宋"/>
          <w:kern w:val="0"/>
          <w:sz w:val="24"/>
        </w:rPr>
      </w:pPr>
      <w:r>
        <w:rPr>
          <w:rFonts w:hint="eastAsia" w:ascii="华文仿宋" w:hAnsi="华文仿宋" w:eastAsia="华文仿宋" w:cs="华文仿宋"/>
          <w:kern w:val="0"/>
          <w:sz w:val="24"/>
        </w:rPr>
        <w:t>5.工期要求：</w:t>
      </w:r>
      <w:r>
        <w:rPr>
          <w:rFonts w:hint="eastAsia" w:ascii="华文仿宋" w:hAnsi="华文仿宋" w:eastAsia="华文仿宋" w:cs="华文仿宋"/>
          <w:color w:val="auto"/>
          <w:kern w:val="0"/>
          <w:sz w:val="24"/>
          <w:highlight w:val="yellow"/>
        </w:rPr>
        <w:t>本工程暂拟2020年3月中下旬进场施工，2020年5月15日前需完成地下室部分的加固工程</w:t>
      </w:r>
      <w:r>
        <w:rPr>
          <w:rFonts w:hint="eastAsia" w:ascii="华文仿宋" w:hAnsi="华文仿宋" w:eastAsia="华文仿宋" w:cs="华文仿宋"/>
          <w:color w:val="auto"/>
          <w:kern w:val="0"/>
          <w:sz w:val="24"/>
          <w:highlight w:val="yellow"/>
          <w:lang w:val="en-US" w:eastAsia="zh-CN"/>
        </w:rPr>
        <w:t>。</w:t>
      </w:r>
      <w:r>
        <w:rPr>
          <w:rFonts w:hint="eastAsia" w:ascii="华文仿宋" w:hAnsi="华文仿宋" w:eastAsia="华文仿宋" w:cs="华文仿宋"/>
          <w:kern w:val="0"/>
          <w:sz w:val="24"/>
        </w:rPr>
        <w:t>具体以招标人通知为准。</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val="en-US" w:eastAsia="zh-CN"/>
        </w:rPr>
        <w:t>6</w:t>
      </w:r>
      <w:r>
        <w:rPr>
          <w:rFonts w:hint="eastAsia" w:ascii="华文仿宋" w:hAnsi="华文仿宋" w:eastAsia="华文仿宋" w:cs="华文仿宋"/>
          <w:kern w:val="0"/>
          <w:sz w:val="24"/>
        </w:rPr>
        <w:t>.付款方式：</w:t>
      </w:r>
      <w:r>
        <w:rPr>
          <w:rFonts w:hint="eastAsia" w:ascii="华文仿宋" w:hAnsi="华文仿宋" w:eastAsia="华文仿宋" w:cs="华文仿宋"/>
          <w:kern w:val="0"/>
          <w:sz w:val="24"/>
          <w:lang w:val="en-US" w:eastAsia="zh-CN"/>
        </w:rPr>
        <w:t>分供方按形象进度每月21日向总包方进行月度报量，分供方报量经总包方项目商务部审核并报分公司审批后，按完成工作量的70%支付，工程完工且办理完结算后支付至80%，总包方办理完竣工验收后支付至85%，总包方办理竣工验收且总包方办理完与业主结算后支付至结算总价的95%，留5%作为质保金，待2年质保期满扣除维修费用后无息一次性付清。以上款项的支付需业主将相应款项支付到承包人帐上后，承包人再支付给分供方；如业主未按约定向承包人支付工程款时，分供方不得向承包人索要工程款。</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二、投标人要求</w:t>
      </w:r>
    </w:p>
    <w:p>
      <w:pPr>
        <w:adjustRightInd w:val="0"/>
        <w:snapToGrid w:val="0"/>
        <w:spacing w:line="560" w:lineRule="exact"/>
        <w:ind w:firstLine="480" w:firstLineChars="200"/>
        <w:rPr>
          <w:rFonts w:hint="eastAsia" w:ascii="华文仿宋" w:hAnsi="华文仿宋" w:eastAsia="华文仿宋" w:cs="华文仿宋"/>
          <w:kern w:val="0"/>
          <w:sz w:val="24"/>
        </w:rPr>
      </w:pPr>
      <w:r>
        <w:rPr>
          <w:rFonts w:hint="eastAsia" w:ascii="华文仿宋" w:hAnsi="华文仿宋" w:eastAsia="华文仿宋" w:cs="华文仿宋"/>
          <w:kern w:val="0"/>
          <w:sz w:val="24"/>
        </w:rPr>
        <w:t>1.具备法律主体资格的经济实体，生产、经营范围符合本次招标项目需求，具有一定的经营规模和服务能力，具有法人资质、独立订立及履行合同的能力。</w:t>
      </w:r>
    </w:p>
    <w:p>
      <w:pPr>
        <w:spacing w:line="520" w:lineRule="exact"/>
        <w:ind w:firstLine="480"/>
        <w:rPr>
          <w:rFonts w:hint="eastAsia" w:ascii="华文仿宋" w:hAnsi="华文仿宋" w:eastAsia="华文仿宋" w:cs="华文仿宋"/>
          <w:kern w:val="0"/>
          <w:sz w:val="24"/>
          <w:lang w:eastAsia="zh-CN"/>
        </w:rPr>
      </w:pPr>
      <w:r>
        <w:rPr>
          <w:rFonts w:hint="eastAsia" w:ascii="华文仿宋" w:hAnsi="华文仿宋" w:eastAsia="华文仿宋" w:cs="华文仿宋"/>
          <w:kern w:val="0"/>
          <w:sz w:val="24"/>
        </w:rPr>
        <w:t>2.具备招标范围内</w:t>
      </w:r>
      <w:r>
        <w:rPr>
          <w:rFonts w:hint="eastAsia" w:ascii="华文仿宋" w:hAnsi="华文仿宋" w:eastAsia="华文仿宋" w:cs="华文仿宋"/>
          <w:kern w:val="0"/>
          <w:sz w:val="24"/>
          <w:u w:val="single"/>
        </w:rPr>
        <w:t xml:space="preserve"> </w:t>
      </w:r>
      <w:r>
        <w:rPr>
          <w:rFonts w:hint="eastAsia" w:ascii="华文仿宋" w:hAnsi="华文仿宋" w:eastAsia="华文仿宋" w:cs="华文仿宋"/>
          <w:kern w:val="0"/>
          <w:sz w:val="24"/>
          <w:highlight w:val="yellow"/>
          <w:u w:val="single"/>
          <w:lang w:val="en-US" w:eastAsia="zh-CN"/>
        </w:rPr>
        <w:t>特种工程(结构补强)专业承包不分等级</w:t>
      </w:r>
      <w:r>
        <w:rPr>
          <w:rFonts w:hint="eastAsia" w:ascii="华文仿宋" w:hAnsi="华文仿宋" w:eastAsia="华文仿宋" w:cs="华文仿宋"/>
          <w:kern w:val="0"/>
          <w:sz w:val="24"/>
          <w:u w:val="single"/>
        </w:rPr>
        <w:t xml:space="preserve"> </w:t>
      </w:r>
      <w:r>
        <w:rPr>
          <w:rFonts w:hint="eastAsia" w:ascii="华文仿宋" w:hAnsi="华文仿宋" w:eastAsia="华文仿宋" w:cs="华文仿宋"/>
          <w:kern w:val="0"/>
          <w:sz w:val="24"/>
        </w:rPr>
        <w:t>资质要求</w:t>
      </w:r>
      <w:r>
        <w:rPr>
          <w:rFonts w:hint="eastAsia" w:ascii="华文仿宋" w:hAnsi="华文仿宋" w:eastAsia="华文仿宋" w:cs="华文仿宋"/>
          <w:kern w:val="0"/>
          <w:sz w:val="24"/>
          <w:lang w:eastAsia="zh-CN"/>
        </w:rPr>
        <w:t>。</w:t>
      </w:r>
    </w:p>
    <w:p>
      <w:pPr>
        <w:spacing w:line="520" w:lineRule="exact"/>
        <w:ind w:firstLine="480"/>
        <w:rPr>
          <w:rFonts w:hint="eastAsia" w:ascii="华文仿宋" w:hAnsi="华文仿宋" w:eastAsia="华文仿宋" w:cs="华文仿宋"/>
          <w:kern w:val="0"/>
          <w:sz w:val="24"/>
          <w:highlight w:val="yellow"/>
          <w:lang w:val="en-US" w:eastAsia="zh-CN"/>
        </w:rPr>
      </w:pPr>
      <w:r>
        <w:rPr>
          <w:rFonts w:hint="eastAsia" w:ascii="华文仿宋" w:hAnsi="华文仿宋" w:eastAsia="华文仿宋" w:cs="华文仿宋"/>
          <w:kern w:val="0"/>
          <w:sz w:val="24"/>
          <w:highlight w:val="yellow"/>
          <w:lang w:val="en-US" w:eastAsia="zh-CN"/>
        </w:rPr>
        <w:t>3.专业从事结构加固工程，具有三个以上项目结构加固施工经验。</w:t>
      </w:r>
    </w:p>
    <w:p>
      <w:pPr>
        <w:spacing w:line="520" w:lineRule="exact"/>
        <w:ind w:firstLine="480"/>
        <w:rPr>
          <w:rFonts w:hint="eastAsia" w:ascii="华文仿宋" w:hAnsi="华文仿宋" w:eastAsia="华文仿宋" w:cs="华文仿宋"/>
          <w:kern w:val="0"/>
          <w:sz w:val="24"/>
          <w:highlight w:val="yellow"/>
          <w:lang w:val="en-US" w:eastAsia="zh-CN"/>
        </w:rPr>
      </w:pPr>
      <w:r>
        <w:rPr>
          <w:rFonts w:hint="eastAsia" w:ascii="华文仿宋" w:hAnsi="华文仿宋" w:eastAsia="华文仿宋" w:cs="华文仿宋"/>
          <w:kern w:val="0"/>
          <w:sz w:val="24"/>
          <w:highlight w:val="yellow"/>
          <w:lang w:val="en-US" w:eastAsia="zh-CN"/>
        </w:rPr>
        <w:t>4.分包单位必须能够取得阿里巴巴业主单位认可。</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val="en-US" w:eastAsia="zh-CN"/>
        </w:rPr>
        <w:t>5</w:t>
      </w:r>
      <w:r>
        <w:rPr>
          <w:rFonts w:hint="eastAsia" w:ascii="华文仿宋" w:hAnsi="华文仿宋" w:eastAsia="华文仿宋" w:cs="华文仿宋"/>
          <w:kern w:val="0"/>
          <w:sz w:val="24"/>
        </w:rPr>
        <w:t>.具备国家有关部门、行业或公司要求必须取得的质量、计量、安全、环保认证及其他经营许可；在国家相关部门和行业的监督检查中没有不良记录；与中建三局一公司各单位合作没有不良合作记录。</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val="en-US" w:eastAsia="zh-CN"/>
        </w:rPr>
        <w:t>6</w:t>
      </w:r>
      <w:r>
        <w:rPr>
          <w:rFonts w:hint="eastAsia" w:ascii="华文仿宋" w:hAnsi="华文仿宋" w:eastAsia="华文仿宋" w:cs="华文仿宋"/>
          <w:kern w:val="0"/>
          <w:sz w:val="24"/>
        </w:rPr>
        <w:t>.法定代表人身份证明或法定代表人授权委托书。</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val="en-US" w:eastAsia="zh-CN"/>
        </w:rPr>
        <w:t>7</w:t>
      </w:r>
      <w:r>
        <w:rPr>
          <w:rFonts w:hint="eastAsia" w:ascii="华文仿宋" w:hAnsi="华文仿宋" w:eastAsia="华文仿宋" w:cs="华文仿宋"/>
          <w:kern w:val="0"/>
          <w:sz w:val="24"/>
        </w:rPr>
        <w:t>.非中建三局《专业分包商名册》中不合格单位。</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val="en-US" w:eastAsia="zh-CN"/>
        </w:rPr>
        <w:t>8</w:t>
      </w:r>
      <w:r>
        <w:rPr>
          <w:rFonts w:hint="eastAsia" w:ascii="华文仿宋" w:hAnsi="华文仿宋" w:eastAsia="华文仿宋" w:cs="华文仿宋"/>
          <w:kern w:val="0"/>
          <w:sz w:val="24"/>
        </w:rPr>
        <w:t>.失信人不能参与投标。</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val="en-US" w:eastAsia="zh-CN"/>
        </w:rPr>
        <w:t>9.</w:t>
      </w:r>
      <w:r>
        <w:rPr>
          <w:rFonts w:hint="eastAsia" w:ascii="华文仿宋" w:hAnsi="华文仿宋" w:eastAsia="华文仿宋" w:cs="华文仿宋"/>
          <w:kern w:val="0"/>
          <w:sz w:val="24"/>
        </w:rPr>
        <w:t>投标单位需为一般纳税人，必须可开具增值税专用发票。</w:t>
      </w:r>
    </w:p>
    <w:p>
      <w:pPr>
        <w:spacing w:line="520" w:lineRule="exact"/>
        <w:ind w:firstLine="480"/>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lang w:val="en-US" w:eastAsia="zh-CN"/>
        </w:rPr>
        <w:t>10.</w:t>
      </w:r>
      <w:r>
        <w:rPr>
          <w:rFonts w:hint="eastAsia" w:ascii="华文仿宋" w:hAnsi="华文仿宋" w:eastAsia="华文仿宋" w:cs="华文仿宋"/>
          <w:kern w:val="0"/>
          <w:sz w:val="24"/>
        </w:rPr>
        <w:t>投标方相互关联</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涉及法人、联系人、联系电话、电子邮箱等任一信息相同）</w:t>
      </w:r>
      <w:r>
        <w:rPr>
          <w:rFonts w:hint="eastAsia" w:ascii="华文仿宋" w:hAnsi="华文仿宋" w:eastAsia="华文仿宋" w:cs="华文仿宋"/>
          <w:kern w:val="0"/>
          <w:sz w:val="24"/>
        </w:rPr>
        <w:t>，不具备投标报名资格。</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三、报名时间及报名要求：</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1.报名截止时间：</w:t>
      </w:r>
      <w:r>
        <w:rPr>
          <w:rFonts w:hint="eastAsia" w:ascii="仿宋_GB2312" w:hAnsi="仿宋_GB2312" w:eastAsia="仿宋_GB2312" w:cs="仿宋_GB2312"/>
          <w:kern w:val="0"/>
          <w:sz w:val="24"/>
          <w:highlight w:val="yellow"/>
          <w:lang w:val="en-US" w:eastAsia="zh-CN"/>
        </w:rPr>
        <w:t>云筑网报名时间截至</w:t>
      </w:r>
      <w:r>
        <w:rPr>
          <w:rFonts w:hint="eastAsia" w:ascii="仿宋_GB2312" w:hAnsi="仿宋_GB2312" w:eastAsia="仿宋_GB2312" w:cs="仿宋_GB2312"/>
          <w:kern w:val="0"/>
          <w:sz w:val="24"/>
          <w:highlight w:val="yellow"/>
          <w:u w:val="single"/>
          <w:lang w:val="en-US" w:eastAsia="zh-CN"/>
        </w:rPr>
        <w:t>2020</w:t>
      </w:r>
      <w:r>
        <w:rPr>
          <w:rFonts w:hint="eastAsia" w:ascii="仿宋_GB2312" w:hAnsi="仿宋_GB2312" w:eastAsia="仿宋_GB2312" w:cs="仿宋_GB2312"/>
          <w:kern w:val="0"/>
          <w:sz w:val="24"/>
          <w:highlight w:val="yellow"/>
          <w:lang w:val="en-US" w:eastAsia="zh-CN"/>
        </w:rPr>
        <w:t>年</w:t>
      </w:r>
      <w:r>
        <w:rPr>
          <w:rFonts w:hint="eastAsia" w:ascii="仿宋_GB2312" w:hAnsi="仿宋_GB2312" w:eastAsia="仿宋_GB2312" w:cs="仿宋_GB2312"/>
          <w:kern w:val="0"/>
          <w:sz w:val="24"/>
          <w:highlight w:val="yellow"/>
          <w:u w:val="single"/>
          <w:lang w:val="en-US" w:eastAsia="zh-CN"/>
        </w:rPr>
        <w:t>3</w:t>
      </w:r>
      <w:r>
        <w:rPr>
          <w:rFonts w:hint="eastAsia" w:ascii="仿宋_GB2312" w:hAnsi="仿宋_GB2312" w:eastAsia="仿宋_GB2312" w:cs="仿宋_GB2312"/>
          <w:kern w:val="0"/>
          <w:sz w:val="24"/>
          <w:highlight w:val="yellow"/>
          <w:lang w:val="en-US" w:eastAsia="zh-CN"/>
        </w:rPr>
        <w:t>月</w:t>
      </w:r>
      <w:r>
        <w:rPr>
          <w:rFonts w:hint="eastAsia" w:ascii="仿宋_GB2312" w:hAnsi="仿宋_GB2312" w:eastAsia="仿宋_GB2312" w:cs="仿宋_GB2312"/>
          <w:kern w:val="0"/>
          <w:sz w:val="24"/>
          <w:highlight w:val="yellow"/>
          <w:u w:val="single"/>
          <w:lang w:val="en-US" w:eastAsia="zh-CN"/>
        </w:rPr>
        <w:t>20</w:t>
      </w:r>
      <w:r>
        <w:rPr>
          <w:rFonts w:hint="eastAsia" w:ascii="仿宋_GB2312" w:hAnsi="仿宋_GB2312" w:eastAsia="仿宋_GB2312" w:cs="仿宋_GB2312"/>
          <w:kern w:val="0"/>
          <w:sz w:val="24"/>
          <w:highlight w:val="yellow"/>
          <w:lang w:val="en-US" w:eastAsia="zh-CN"/>
        </w:rPr>
        <w:t>日</w:t>
      </w:r>
      <w:r>
        <w:rPr>
          <w:rFonts w:hint="eastAsia" w:ascii="仿宋_GB2312" w:hAnsi="仿宋_GB2312" w:eastAsia="仿宋_GB2312" w:cs="仿宋_GB2312"/>
          <w:kern w:val="0"/>
          <w:sz w:val="24"/>
          <w:highlight w:val="yellow"/>
          <w:u w:val="single"/>
          <w:lang w:val="en-US" w:eastAsia="zh-CN"/>
        </w:rPr>
        <w:t>21：00</w:t>
      </w:r>
      <w:r>
        <w:rPr>
          <w:rFonts w:hint="eastAsia" w:ascii="仿宋_GB2312" w:hAnsi="仿宋_GB2312" w:eastAsia="仿宋_GB2312" w:cs="仿宋_GB2312"/>
          <w:kern w:val="0"/>
          <w:sz w:val="24"/>
          <w:highlight w:val="yellow"/>
          <w:lang w:val="en-US" w:eastAsia="zh-CN"/>
        </w:rPr>
        <w:t>点，</w:t>
      </w:r>
      <w:r>
        <w:rPr>
          <w:rFonts w:hint="eastAsia" w:ascii="华文仿宋" w:hAnsi="华文仿宋" w:eastAsia="华文仿宋" w:cs="华文仿宋"/>
          <w:kern w:val="0"/>
          <w:sz w:val="24"/>
          <w:lang w:val="en-US" w:eastAsia="zh-CN"/>
        </w:rPr>
        <w:t>具体</w:t>
      </w:r>
      <w:r>
        <w:rPr>
          <w:rFonts w:hint="eastAsia" w:ascii="华文仿宋" w:hAnsi="华文仿宋" w:eastAsia="华文仿宋" w:cs="华文仿宋"/>
          <w:kern w:val="0"/>
          <w:sz w:val="24"/>
        </w:rPr>
        <w:t>以云筑网发布时间为准，逾期不再接受投标单位的报名。</w:t>
      </w:r>
    </w:p>
    <w:p>
      <w:pPr>
        <w:spacing w:line="520" w:lineRule="exact"/>
        <w:ind w:firstLine="480"/>
        <w:rPr>
          <w:rFonts w:hint="eastAsia" w:ascii="华文仿宋" w:hAnsi="华文仿宋" w:eastAsia="华文仿宋" w:cs="华文仿宋"/>
          <w:color w:val="auto"/>
          <w:kern w:val="0"/>
          <w:sz w:val="24"/>
        </w:rPr>
      </w:pPr>
      <w:r>
        <w:rPr>
          <w:rFonts w:hint="eastAsia" w:ascii="华文仿宋" w:hAnsi="华文仿宋" w:eastAsia="华文仿宋" w:cs="华文仿宋"/>
          <w:kern w:val="0"/>
          <w:sz w:val="24"/>
        </w:rPr>
        <w:t>2.报名方式：网络报名，通过“云筑网”（网址</w:t>
      </w:r>
      <w:r>
        <w:rPr>
          <w:rFonts w:hint="eastAsia" w:ascii="华文仿宋" w:hAnsi="华文仿宋" w:eastAsia="华文仿宋" w:cs="华文仿宋"/>
          <w:kern w:val="0"/>
          <w:sz w:val="24"/>
        </w:rPr>
        <w:fldChar w:fldCharType="begin"/>
      </w:r>
      <w:r>
        <w:rPr>
          <w:rFonts w:hint="eastAsia" w:ascii="华文仿宋" w:hAnsi="华文仿宋" w:eastAsia="华文仿宋" w:cs="华文仿宋"/>
          <w:kern w:val="0"/>
          <w:sz w:val="24"/>
        </w:rPr>
        <w:instrText xml:space="preserve"> HYPERLINK "http://www.yzw.cn/" </w:instrText>
      </w:r>
      <w:r>
        <w:rPr>
          <w:rFonts w:hint="eastAsia" w:ascii="华文仿宋" w:hAnsi="华文仿宋" w:eastAsia="华文仿宋" w:cs="华文仿宋"/>
          <w:kern w:val="0"/>
          <w:sz w:val="24"/>
        </w:rPr>
        <w:fldChar w:fldCharType="separate"/>
      </w:r>
      <w:r>
        <w:rPr>
          <w:rFonts w:hint="eastAsia" w:ascii="华文仿宋" w:hAnsi="华文仿宋" w:eastAsia="华文仿宋" w:cs="华文仿宋"/>
          <w:kern w:val="0"/>
          <w:sz w:val="24"/>
        </w:rPr>
        <w:t>http://www.yzw.</w:t>
      </w:r>
      <w:r>
        <w:rPr>
          <w:rFonts w:hint="eastAsia" w:ascii="华文仿宋" w:hAnsi="华文仿宋" w:eastAsia="华文仿宋" w:cs="华文仿宋"/>
          <w:kern w:val="0"/>
          <w:sz w:val="24"/>
          <w:lang w:val="en-US" w:eastAsia="zh-CN"/>
        </w:rPr>
        <w:t>c</w:t>
      </w:r>
      <w:r>
        <w:rPr>
          <w:rFonts w:hint="eastAsia" w:ascii="华文仿宋" w:hAnsi="华文仿宋" w:eastAsia="华文仿宋" w:cs="华文仿宋"/>
          <w:kern w:val="0"/>
          <w:sz w:val="24"/>
        </w:rPr>
        <w:t>n/</w:t>
      </w:r>
      <w:r>
        <w:rPr>
          <w:rFonts w:hint="eastAsia" w:ascii="华文仿宋" w:hAnsi="华文仿宋" w:eastAsia="华文仿宋" w:cs="华文仿宋"/>
          <w:kern w:val="0"/>
          <w:sz w:val="24"/>
        </w:rPr>
        <w:fldChar w:fldCharType="end"/>
      </w:r>
      <w:r>
        <w:rPr>
          <w:rFonts w:hint="eastAsia" w:ascii="华文仿宋" w:hAnsi="华文仿宋" w:eastAsia="华文仿宋" w:cs="华文仿宋"/>
          <w:kern w:val="0"/>
          <w:sz w:val="24"/>
        </w:rPr>
        <w:t>）上进行报</w:t>
      </w:r>
      <w:r>
        <w:rPr>
          <w:rFonts w:hint="eastAsia" w:ascii="华文仿宋" w:hAnsi="华文仿宋" w:eastAsia="华文仿宋" w:cs="华文仿宋"/>
          <w:color w:val="auto"/>
          <w:kern w:val="0"/>
          <w:sz w:val="24"/>
        </w:rPr>
        <w:t>名，不接受其他方式的报名。</w:t>
      </w:r>
    </w:p>
    <w:p>
      <w:pPr>
        <w:spacing w:line="520" w:lineRule="exact"/>
        <w:ind w:firstLine="480"/>
        <w:rPr>
          <w:rFonts w:hint="eastAsia" w:ascii="华文仿宋" w:hAnsi="华文仿宋" w:eastAsia="华文仿宋" w:cs="华文仿宋"/>
          <w:color w:val="auto"/>
          <w:kern w:val="0"/>
          <w:sz w:val="24"/>
        </w:rPr>
      </w:pPr>
      <w:r>
        <w:rPr>
          <w:rFonts w:hint="eastAsia" w:ascii="华文仿宋" w:hAnsi="华文仿宋" w:eastAsia="华文仿宋" w:cs="华文仿宋"/>
          <w:kern w:val="0"/>
          <w:sz w:val="24"/>
        </w:rPr>
        <w:t>3</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rPr>
        <w:t>说明：已在“云筑网”（网址www.yzw.</w:t>
      </w:r>
      <w:r>
        <w:rPr>
          <w:rFonts w:hint="eastAsia" w:ascii="华文仿宋" w:hAnsi="华文仿宋" w:eastAsia="华文仿宋" w:cs="华文仿宋"/>
          <w:kern w:val="0"/>
          <w:sz w:val="24"/>
          <w:lang w:val="en-US" w:eastAsia="zh-CN"/>
        </w:rPr>
        <w:t>c</w:t>
      </w:r>
      <w:r>
        <w:rPr>
          <w:rFonts w:hint="eastAsia" w:ascii="华文仿宋" w:hAnsi="华文仿宋" w:eastAsia="华文仿宋" w:cs="华文仿宋"/>
          <w:kern w:val="0"/>
          <w:sz w:val="24"/>
        </w:rPr>
        <w:t>n）完成正式供应商注册的投标人，直接登录平台输入用户名和密码，成功登录后签收招标公告并点击报名；未在“云筑网”注册的投标人，需先通过平台网页进行注册，注册信息通过审核合格后并完成分供方认证，再行报名。</w:t>
      </w:r>
    </w:p>
    <w:p>
      <w:pPr>
        <w:spacing w:line="520" w:lineRule="exact"/>
        <w:ind w:firstLine="480"/>
        <w:rPr>
          <w:rFonts w:hint="eastAsia" w:ascii="华文仿宋" w:hAnsi="华文仿宋" w:eastAsia="华文仿宋" w:cs="华文仿宋"/>
          <w:color w:val="auto"/>
          <w:kern w:val="0"/>
          <w:sz w:val="24"/>
          <w:lang w:eastAsia="zh-CN"/>
        </w:rPr>
      </w:pPr>
      <w:r>
        <w:rPr>
          <w:rFonts w:hint="eastAsia" w:ascii="华文仿宋" w:hAnsi="华文仿宋" w:eastAsia="华文仿宋" w:cs="华文仿宋"/>
          <w:color w:val="auto"/>
          <w:kern w:val="0"/>
          <w:sz w:val="24"/>
          <w:lang w:eastAsia="zh-CN"/>
        </w:rPr>
        <w:t>四、资格审查</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1、资格审查渠道</w:t>
      </w:r>
    </w:p>
    <w:p>
      <w:pPr>
        <w:spacing w:line="520" w:lineRule="exact"/>
        <w:ind w:firstLine="480"/>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rPr>
        <w:t>本次招标的投标单位由采购平台公开报名产生。通过平台直接报名的供应商，按照招标公告指定的时间和</w:t>
      </w:r>
      <w:r>
        <w:rPr>
          <w:rFonts w:hint="eastAsia" w:ascii="华文仿宋" w:hAnsi="华文仿宋" w:eastAsia="华文仿宋" w:cs="华文仿宋"/>
          <w:kern w:val="0"/>
          <w:sz w:val="24"/>
          <w:lang w:val="en-US" w:eastAsia="zh-CN"/>
        </w:rPr>
        <w:t>方式</w:t>
      </w:r>
      <w:r>
        <w:rPr>
          <w:rFonts w:hint="eastAsia" w:ascii="华文仿宋" w:hAnsi="华文仿宋" w:eastAsia="华文仿宋" w:cs="华文仿宋"/>
          <w:kern w:val="0"/>
          <w:sz w:val="24"/>
        </w:rPr>
        <w:t>进行资格预审，招标组织：中建三局第一建设工程有限责任公司</w:t>
      </w:r>
      <w:r>
        <w:rPr>
          <w:rFonts w:hint="eastAsia" w:ascii="华文仿宋" w:hAnsi="华文仿宋" w:eastAsia="华文仿宋" w:cs="华文仿宋"/>
          <w:kern w:val="0"/>
          <w:sz w:val="24"/>
          <w:lang w:val="en-US" w:eastAsia="zh-CN"/>
        </w:rPr>
        <w:t>华东公司</w:t>
      </w:r>
      <w:r>
        <w:rPr>
          <w:rFonts w:hint="eastAsia" w:ascii="华文仿宋" w:hAnsi="华文仿宋" w:eastAsia="华文仿宋" w:cs="华文仿宋"/>
          <w:kern w:val="0"/>
          <w:sz w:val="24"/>
        </w:rPr>
        <w:t>（以下简称中建三局一公司</w:t>
      </w:r>
      <w:r>
        <w:rPr>
          <w:rFonts w:hint="eastAsia" w:ascii="华文仿宋" w:hAnsi="华文仿宋" w:eastAsia="华文仿宋" w:cs="华文仿宋"/>
          <w:kern w:val="0"/>
          <w:sz w:val="24"/>
          <w:lang w:val="en-US" w:eastAsia="zh-CN"/>
        </w:rPr>
        <w:t>华东公司</w:t>
      </w:r>
      <w:r>
        <w:rPr>
          <w:rFonts w:hint="eastAsia" w:ascii="华文仿宋" w:hAnsi="华文仿宋" w:eastAsia="华文仿宋" w:cs="华文仿宋"/>
          <w:kern w:val="0"/>
          <w:sz w:val="24"/>
        </w:rPr>
        <w:t>）负责审核</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且保留现场考察的权利。</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2、资格审查资料清单</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（1）投标单位企业简介</w:t>
      </w:r>
    </w:p>
    <w:p>
      <w:pPr>
        <w:spacing w:line="520" w:lineRule="exact"/>
        <w:ind w:firstLine="480"/>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rPr>
        <w:t>（2）三证合一营业执照</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资质证书、安全生产许可证等</w:t>
      </w:r>
      <w:r>
        <w:rPr>
          <w:rFonts w:hint="eastAsia" w:ascii="华文仿宋" w:hAnsi="华文仿宋" w:eastAsia="华文仿宋" w:cs="华文仿宋"/>
          <w:kern w:val="0"/>
          <w:sz w:val="24"/>
        </w:rPr>
        <w:t>(正副本均可)</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3）</w:t>
      </w:r>
      <w:r>
        <w:rPr>
          <w:rFonts w:hint="eastAsia" w:ascii="华文仿宋" w:hAnsi="华文仿宋" w:eastAsia="华文仿宋" w:cs="华文仿宋"/>
          <w:kern w:val="0"/>
          <w:sz w:val="24"/>
        </w:rPr>
        <w:t>法定代表人身份证明</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格式参照附件1）</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val="en-US" w:eastAsia="zh-CN"/>
        </w:rPr>
        <w:t>4</w:t>
      </w:r>
      <w:r>
        <w:rPr>
          <w:rFonts w:hint="eastAsia" w:ascii="华文仿宋" w:hAnsi="华文仿宋" w:eastAsia="华文仿宋" w:cs="华文仿宋"/>
          <w:kern w:val="0"/>
          <w:sz w:val="24"/>
        </w:rPr>
        <w:t>）法定代表人授权委托书</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格式参照附件2）</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val="en-US" w:eastAsia="zh-CN"/>
        </w:rPr>
        <w:t>5</w:t>
      </w: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val="en-US" w:eastAsia="zh-CN"/>
        </w:rPr>
        <w:t>授权代理人</w:t>
      </w:r>
      <w:r>
        <w:rPr>
          <w:rFonts w:hint="eastAsia" w:ascii="华文仿宋" w:hAnsi="华文仿宋" w:eastAsia="华文仿宋" w:cs="华文仿宋"/>
          <w:kern w:val="0"/>
          <w:sz w:val="24"/>
        </w:rPr>
        <w:t>身份证复印件</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格式参照附件3）</w:t>
      </w:r>
    </w:p>
    <w:p>
      <w:pPr>
        <w:spacing w:line="520" w:lineRule="exact"/>
        <w:ind w:firstLine="480"/>
        <w:rPr>
          <w:rFonts w:hint="eastAsia" w:ascii="华文仿宋" w:hAnsi="华文仿宋" w:eastAsia="华文仿宋" w:cs="华文仿宋"/>
          <w:kern w:val="0"/>
          <w:sz w:val="24"/>
          <w:lang w:eastAsia="zh-CN"/>
        </w:rPr>
      </w:pP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val="en-US" w:eastAsia="zh-CN"/>
        </w:rPr>
        <w:t>6</w:t>
      </w:r>
      <w:r>
        <w:rPr>
          <w:rFonts w:hint="eastAsia" w:ascii="华文仿宋" w:hAnsi="华文仿宋" w:eastAsia="华文仿宋" w:cs="华文仿宋"/>
          <w:kern w:val="0"/>
          <w:sz w:val="24"/>
        </w:rPr>
        <w:t>）投标单位提供</w:t>
      </w:r>
      <w:r>
        <w:rPr>
          <w:rFonts w:hint="eastAsia" w:ascii="华文仿宋" w:hAnsi="华文仿宋" w:eastAsia="华文仿宋" w:cs="华文仿宋"/>
          <w:kern w:val="0"/>
          <w:sz w:val="24"/>
          <w:lang w:val="en-US" w:eastAsia="zh-CN"/>
        </w:rPr>
        <w:t>2018年至今合作</w:t>
      </w:r>
      <w:r>
        <w:rPr>
          <w:rFonts w:hint="eastAsia" w:ascii="华文仿宋" w:hAnsi="华文仿宋" w:eastAsia="华文仿宋" w:cs="华文仿宋"/>
          <w:kern w:val="0"/>
          <w:sz w:val="24"/>
        </w:rPr>
        <w:t>证明</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格式参照附件4）</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val="en-US" w:eastAsia="zh-CN"/>
        </w:rPr>
        <w:t>7</w:t>
      </w:r>
      <w:r>
        <w:rPr>
          <w:rFonts w:hint="eastAsia" w:ascii="华文仿宋" w:hAnsi="华文仿宋" w:eastAsia="华文仿宋" w:cs="华文仿宋"/>
          <w:kern w:val="0"/>
          <w:sz w:val="24"/>
        </w:rPr>
        <w:t>）投标单位可提供的其他证明企业情况的资料</w:t>
      </w:r>
    </w:p>
    <w:p>
      <w:pPr>
        <w:spacing w:line="520" w:lineRule="exact"/>
        <w:ind w:firstLine="480"/>
        <w:rPr>
          <w:rFonts w:hint="eastAsia" w:ascii="华文仿宋" w:hAnsi="华文仿宋" w:eastAsia="华文仿宋" w:cs="华文仿宋"/>
          <w:kern w:val="0"/>
          <w:sz w:val="24"/>
          <w:lang w:eastAsia="zh-CN"/>
        </w:rPr>
      </w:pPr>
      <w:r>
        <w:rPr>
          <w:rFonts w:hint="eastAsia" w:ascii="华文仿宋" w:hAnsi="华文仿宋" w:eastAsia="华文仿宋" w:cs="华文仿宋"/>
          <w:kern w:val="0"/>
          <w:sz w:val="24"/>
        </w:rPr>
        <w:t>上述项资料必须提供，</w:t>
      </w:r>
      <w:r>
        <w:rPr>
          <w:rFonts w:hint="eastAsia" w:ascii="华文仿宋" w:hAnsi="华文仿宋" w:eastAsia="华文仿宋" w:cs="华文仿宋"/>
          <w:b/>
          <w:bCs/>
          <w:color w:val="FF0000"/>
          <w:kern w:val="0"/>
          <w:sz w:val="24"/>
        </w:rPr>
        <w:t>提供虚假资审资料的投标单位，任何时候一经发现，取消其投标资格</w:t>
      </w:r>
      <w:r>
        <w:rPr>
          <w:rFonts w:hint="eastAsia" w:ascii="华文仿宋" w:hAnsi="华文仿宋" w:eastAsia="华文仿宋" w:cs="华文仿宋"/>
          <w:b/>
          <w:bCs/>
          <w:color w:val="FF0000"/>
          <w:kern w:val="0"/>
          <w:sz w:val="24"/>
          <w:lang w:eastAsia="zh-CN"/>
        </w:rPr>
        <w:t>。</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val="en-US" w:eastAsia="zh-CN"/>
        </w:rPr>
        <w:t>3、</w:t>
      </w:r>
      <w:r>
        <w:rPr>
          <w:rFonts w:hint="eastAsia" w:ascii="华文仿宋" w:hAnsi="华文仿宋" w:eastAsia="华文仿宋" w:cs="华文仿宋"/>
          <w:kern w:val="0"/>
          <w:sz w:val="24"/>
        </w:rPr>
        <w:t>资格审查资料报送方式</w:t>
      </w:r>
    </w:p>
    <w:p>
      <w:pPr>
        <w:spacing w:line="520" w:lineRule="exact"/>
        <w:ind w:firstLine="480"/>
        <w:rPr>
          <w:rFonts w:hint="eastAsia" w:ascii="华文仿宋" w:hAnsi="华文仿宋" w:eastAsia="华文仿宋" w:cs="华文仿宋"/>
          <w:color w:val="FF0000"/>
          <w:kern w:val="0"/>
          <w:sz w:val="24"/>
        </w:rPr>
      </w:pPr>
      <w:bookmarkStart w:id="2" w:name="bookmark31"/>
      <w:bookmarkEnd w:id="2"/>
      <w:r>
        <w:rPr>
          <w:rFonts w:hint="eastAsia" w:ascii="华文仿宋" w:hAnsi="华文仿宋" w:eastAsia="华文仿宋" w:cs="华文仿宋"/>
          <w:color w:val="FF0000"/>
          <w:kern w:val="0"/>
          <w:sz w:val="24"/>
          <w:lang w:eastAsia="zh-CN"/>
        </w:rPr>
        <w:t>（</w:t>
      </w:r>
      <w:r>
        <w:rPr>
          <w:rFonts w:hint="eastAsia" w:ascii="华文仿宋" w:hAnsi="华文仿宋" w:eastAsia="华文仿宋" w:cs="华文仿宋"/>
          <w:color w:val="FF0000"/>
          <w:kern w:val="0"/>
          <w:sz w:val="24"/>
          <w:lang w:val="en-US" w:eastAsia="zh-CN"/>
        </w:rPr>
        <w:t>1）</w:t>
      </w:r>
      <w:r>
        <w:rPr>
          <w:rFonts w:hint="eastAsia" w:ascii="华文仿宋" w:hAnsi="华文仿宋" w:eastAsia="华文仿宋" w:cs="华文仿宋"/>
          <w:color w:val="FF0000"/>
          <w:kern w:val="0"/>
          <w:sz w:val="24"/>
        </w:rPr>
        <w:t>以上材料须</w:t>
      </w:r>
      <w:r>
        <w:rPr>
          <w:rFonts w:hint="eastAsia" w:ascii="华文仿宋" w:hAnsi="华文仿宋" w:eastAsia="华文仿宋" w:cs="华文仿宋"/>
          <w:color w:val="FF0000"/>
          <w:kern w:val="0"/>
          <w:sz w:val="24"/>
          <w:lang w:val="en-US" w:eastAsia="zh-CN"/>
        </w:rPr>
        <w:t>严格按照顺序，整合成一份</w:t>
      </w:r>
      <w:r>
        <w:rPr>
          <w:rFonts w:hint="eastAsia" w:ascii="华文仿宋" w:hAnsi="华文仿宋" w:eastAsia="华文仿宋" w:cs="华文仿宋"/>
          <w:color w:val="FF0000"/>
          <w:kern w:val="0"/>
          <w:sz w:val="24"/>
          <w:lang w:val="en-US" w:eastAsia="en-US"/>
        </w:rPr>
        <w:t>PDF</w:t>
      </w:r>
      <w:r>
        <w:rPr>
          <w:rFonts w:hint="eastAsia" w:ascii="华文仿宋" w:hAnsi="华文仿宋" w:eastAsia="华文仿宋" w:cs="华文仿宋"/>
          <w:color w:val="FF0000"/>
          <w:kern w:val="0"/>
          <w:sz w:val="24"/>
        </w:rPr>
        <w:t>版电子扫描件</w:t>
      </w:r>
      <w:r>
        <w:rPr>
          <w:rFonts w:hint="eastAsia" w:ascii="华文仿宋" w:hAnsi="华文仿宋" w:eastAsia="华文仿宋" w:cs="华文仿宋"/>
          <w:color w:val="FF0000"/>
          <w:kern w:val="0"/>
          <w:sz w:val="24"/>
          <w:lang w:eastAsia="zh-CN"/>
        </w:rPr>
        <w:t>，</w:t>
      </w:r>
      <w:r>
        <w:rPr>
          <w:rFonts w:hint="eastAsia" w:ascii="华文仿宋" w:hAnsi="华文仿宋" w:eastAsia="华文仿宋" w:cs="华文仿宋"/>
          <w:color w:val="FF0000"/>
          <w:kern w:val="0"/>
          <w:sz w:val="24"/>
        </w:rPr>
        <w:t>作为资格审查证明材料</w:t>
      </w:r>
      <w:r>
        <w:rPr>
          <w:rFonts w:hint="eastAsia" w:ascii="华文仿宋" w:hAnsi="华文仿宋" w:eastAsia="华文仿宋" w:cs="华文仿宋"/>
          <w:color w:val="FF0000"/>
          <w:kern w:val="0"/>
          <w:sz w:val="24"/>
          <w:lang w:val="en-US" w:eastAsia="zh-CN"/>
        </w:rPr>
        <w:t>在云筑网</w:t>
      </w:r>
      <w:r>
        <w:rPr>
          <w:rFonts w:hint="eastAsia" w:ascii="华文仿宋" w:hAnsi="华文仿宋" w:eastAsia="华文仿宋" w:cs="华文仿宋"/>
          <w:color w:val="FF0000"/>
          <w:kern w:val="0"/>
          <w:sz w:val="24"/>
        </w:rPr>
        <w:t>进行上传</w:t>
      </w:r>
      <w:r>
        <w:rPr>
          <w:rFonts w:hint="eastAsia" w:ascii="华文仿宋" w:hAnsi="华文仿宋" w:eastAsia="华文仿宋" w:cs="华文仿宋"/>
          <w:color w:val="FF0000"/>
          <w:kern w:val="0"/>
          <w:sz w:val="24"/>
          <w:lang w:eastAsia="zh-CN"/>
        </w:rPr>
        <w:t>（</w:t>
      </w:r>
      <w:r>
        <w:rPr>
          <w:rFonts w:hint="eastAsia" w:ascii="华文仿宋" w:hAnsi="华文仿宋" w:eastAsia="华文仿宋" w:cs="华文仿宋"/>
          <w:color w:val="FF0000"/>
          <w:kern w:val="0"/>
          <w:sz w:val="24"/>
          <w:lang w:val="en-US" w:eastAsia="zh-CN"/>
        </w:rPr>
        <w:t>此资料将直接作为资信标文件参与评标打分，请务必重视）</w:t>
      </w:r>
      <w:r>
        <w:rPr>
          <w:rFonts w:hint="eastAsia" w:ascii="华文仿宋" w:hAnsi="华文仿宋" w:eastAsia="华文仿宋" w:cs="华文仿宋"/>
          <w:color w:val="FF0000"/>
          <w:kern w:val="0"/>
          <w:sz w:val="24"/>
        </w:rPr>
        <w:t>。</w:t>
      </w:r>
    </w:p>
    <w:p>
      <w:pPr>
        <w:spacing w:line="520" w:lineRule="exact"/>
        <w:ind w:firstLine="480"/>
        <w:rPr>
          <w:rFonts w:hint="eastAsia" w:ascii="华文仿宋" w:hAnsi="华文仿宋" w:eastAsia="华文仿宋" w:cs="华文仿宋"/>
          <w:kern w:val="0"/>
          <w:sz w:val="24"/>
        </w:rPr>
      </w:pPr>
      <w:bookmarkStart w:id="3" w:name="bookmark32"/>
      <w:bookmarkEnd w:id="3"/>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2）</w:t>
      </w:r>
      <w:r>
        <w:rPr>
          <w:rFonts w:hint="eastAsia" w:ascii="华文仿宋" w:hAnsi="华文仿宋" w:eastAsia="华文仿宋" w:cs="华文仿宋"/>
          <w:kern w:val="0"/>
          <w:sz w:val="24"/>
        </w:rPr>
        <w:t>报名期间提供资格预审查服务，</w:t>
      </w:r>
      <w:r>
        <w:rPr>
          <w:rFonts w:hint="eastAsia" w:ascii="华文仿宋" w:hAnsi="华文仿宋" w:eastAsia="华文仿宋" w:cs="华文仿宋"/>
          <w:kern w:val="0"/>
          <w:sz w:val="24"/>
          <w:lang w:val="en-US" w:eastAsia="zh-CN"/>
        </w:rPr>
        <w:t>在</w:t>
      </w:r>
      <w:r>
        <w:rPr>
          <w:rFonts w:hint="eastAsia" w:ascii="华文仿宋" w:hAnsi="华文仿宋" w:eastAsia="华文仿宋" w:cs="华文仿宋"/>
          <w:kern w:val="0"/>
          <w:sz w:val="24"/>
          <w:highlight w:val="yellow"/>
          <w:u w:val="single"/>
          <w:lang w:val="en-US" w:eastAsia="zh-CN"/>
        </w:rPr>
        <w:t>2020年3月20日16：00</w:t>
      </w:r>
      <w:r>
        <w:rPr>
          <w:rFonts w:hint="eastAsia" w:ascii="华文仿宋" w:hAnsi="华文仿宋" w:eastAsia="华文仿宋" w:cs="华文仿宋"/>
          <w:kern w:val="0"/>
          <w:sz w:val="24"/>
          <w:highlight w:val="yellow"/>
          <w:u w:val="single"/>
        </w:rPr>
        <w:t>前</w:t>
      </w:r>
      <w:r>
        <w:rPr>
          <w:rFonts w:hint="eastAsia" w:ascii="华文仿宋" w:hAnsi="华文仿宋" w:eastAsia="华文仿宋" w:cs="华文仿宋"/>
          <w:kern w:val="0"/>
          <w:sz w:val="24"/>
        </w:rPr>
        <w:t>， 投标人可将预审资料发送至</w:t>
      </w:r>
      <w:r>
        <w:rPr>
          <w:rFonts w:hint="eastAsia" w:ascii="华文仿宋" w:hAnsi="华文仿宋" w:eastAsia="华文仿宋" w:cs="华文仿宋"/>
          <w:kern w:val="0"/>
          <w:sz w:val="24"/>
          <w:lang w:val="en-US" w:eastAsia="zh-CN"/>
        </w:rPr>
        <w:t>招标</w:t>
      </w:r>
      <w:r>
        <w:rPr>
          <w:rFonts w:hint="eastAsia" w:ascii="华文仿宋" w:hAnsi="华文仿宋" w:eastAsia="华文仿宋" w:cs="华文仿宋"/>
          <w:kern w:val="0"/>
          <w:sz w:val="24"/>
        </w:rPr>
        <w:t>联系</w:t>
      </w:r>
      <w:r>
        <w:rPr>
          <w:rFonts w:hint="eastAsia" w:ascii="华文仿宋" w:hAnsi="华文仿宋" w:eastAsia="华文仿宋" w:cs="华文仿宋"/>
          <w:kern w:val="0"/>
          <w:sz w:val="24"/>
          <w:lang w:val="en-US" w:eastAsia="zh-CN"/>
        </w:rPr>
        <w:t>人</w:t>
      </w:r>
      <w:r>
        <w:rPr>
          <w:rFonts w:hint="eastAsia" w:ascii="华文仿宋" w:hAnsi="华文仿宋" w:eastAsia="华文仿宋" w:cs="华文仿宋"/>
          <w:kern w:val="0"/>
          <w:sz w:val="24"/>
        </w:rPr>
        <w:t>邮箱</w:t>
      </w:r>
      <w:r>
        <w:rPr>
          <w:rFonts w:hint="eastAsia" w:ascii="华文仿宋" w:hAnsi="华文仿宋" w:eastAsia="华文仿宋" w:cs="华文仿宋"/>
          <w:kern w:val="0"/>
          <w:sz w:val="24"/>
          <w:lang w:val="en-US" w:eastAsia="en-US"/>
        </w:rPr>
        <w:t>(</w:t>
      </w:r>
      <w:r>
        <w:rPr>
          <w:rFonts w:hint="eastAsia" w:ascii="华文仿宋" w:hAnsi="华文仿宋" w:eastAsia="华文仿宋" w:cs="华文仿宋"/>
          <w:kern w:val="0"/>
          <w:sz w:val="24"/>
          <w:highlight w:val="yellow"/>
          <w:lang w:val="en-US" w:eastAsia="zh-CN"/>
        </w:rPr>
        <w:t>1030662531@qq.com</w:t>
      </w:r>
      <w:r>
        <w:rPr>
          <w:rFonts w:hint="eastAsia" w:ascii="华文仿宋" w:hAnsi="华文仿宋" w:eastAsia="华文仿宋" w:cs="华文仿宋"/>
          <w:kern w:val="0"/>
          <w:sz w:val="24"/>
          <w:lang w:val="en-US" w:eastAsia="en-US"/>
        </w:rPr>
        <w:t xml:space="preserve">), </w:t>
      </w:r>
      <w:r>
        <w:rPr>
          <w:rFonts w:hint="eastAsia" w:ascii="华文仿宋" w:hAnsi="华文仿宋" w:eastAsia="华文仿宋" w:cs="华文仿宋"/>
          <w:kern w:val="0"/>
          <w:sz w:val="24"/>
        </w:rPr>
        <w:t>招标工作人员进行预审核并进行反馈，便于投标人补齐资料。</w:t>
      </w:r>
    </w:p>
    <w:p>
      <w:pPr>
        <w:spacing w:line="520" w:lineRule="exact"/>
        <w:ind w:firstLine="480"/>
        <w:rPr>
          <w:rFonts w:hint="eastAsia" w:ascii="华文仿宋" w:hAnsi="华文仿宋" w:eastAsia="华文仿宋" w:cs="华文仿宋"/>
          <w:color w:val="FF0000"/>
          <w:kern w:val="0"/>
          <w:sz w:val="24"/>
        </w:rPr>
      </w:pPr>
      <w:bookmarkStart w:id="4" w:name="bookmark33"/>
      <w:bookmarkEnd w:id="4"/>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3）</w:t>
      </w:r>
      <w:r>
        <w:rPr>
          <w:rFonts w:hint="eastAsia" w:ascii="华文仿宋" w:hAnsi="华文仿宋" w:eastAsia="华文仿宋" w:cs="华文仿宋"/>
          <w:color w:val="FF0000"/>
          <w:kern w:val="0"/>
          <w:sz w:val="24"/>
        </w:rPr>
        <w:t>投标人资审材料变更的，须更新云筑网上传资料， 最终以云筑网上传的材料为准，邮箱仅作为资格预审的通道, 不作为资格审查的最终材料。</w:t>
      </w:r>
    </w:p>
    <w:p>
      <w:pPr>
        <w:spacing w:line="520" w:lineRule="exact"/>
        <w:ind w:firstLine="480"/>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lang w:val="en-US" w:eastAsia="zh-CN"/>
        </w:rPr>
        <w:t>4、资格审查时间及地点</w:t>
      </w:r>
    </w:p>
    <w:p>
      <w:pPr>
        <w:spacing w:line="520" w:lineRule="exact"/>
        <w:ind w:firstLine="480"/>
        <w:rPr>
          <w:rFonts w:hint="eastAsia" w:ascii="华文仿宋" w:hAnsi="华文仿宋" w:eastAsia="华文仿宋" w:cs="华文仿宋"/>
          <w:kern w:val="0"/>
          <w:sz w:val="24"/>
          <w:highlight w:val="yellow"/>
          <w:lang w:val="en-US" w:eastAsia="zh-CN"/>
        </w:rPr>
      </w:pPr>
      <w:bookmarkStart w:id="5" w:name="bookmark35"/>
      <w:bookmarkEnd w:id="5"/>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1）资审时间：</w:t>
      </w:r>
      <w:r>
        <w:rPr>
          <w:rFonts w:hint="eastAsia" w:ascii="华文仿宋" w:hAnsi="华文仿宋" w:eastAsia="华文仿宋" w:cs="华文仿宋"/>
          <w:kern w:val="0"/>
          <w:sz w:val="24"/>
          <w:highlight w:val="yellow"/>
          <w:lang w:val="en-US" w:eastAsia="zh-CN"/>
        </w:rPr>
        <w:t>2020年3月21日至2020年3月22日</w:t>
      </w:r>
    </w:p>
    <w:p>
      <w:pPr>
        <w:spacing w:line="520" w:lineRule="exact"/>
        <w:ind w:firstLine="480"/>
        <w:rPr>
          <w:rFonts w:hint="eastAsia" w:ascii="华文仿宋" w:hAnsi="华文仿宋" w:eastAsia="华文仿宋" w:cs="华文仿宋"/>
          <w:kern w:val="0"/>
          <w:sz w:val="24"/>
        </w:rPr>
      </w:pPr>
      <w:bookmarkStart w:id="6" w:name="bookmark36"/>
      <w:bookmarkEnd w:id="6"/>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2）</w:t>
      </w:r>
      <w:r>
        <w:rPr>
          <w:rFonts w:hint="eastAsia" w:ascii="华文仿宋" w:hAnsi="华文仿宋" w:eastAsia="华文仿宋" w:cs="华文仿宋"/>
          <w:kern w:val="0"/>
          <w:sz w:val="24"/>
        </w:rPr>
        <w:t>资格审查地点：评标专家集中审查，</w:t>
      </w:r>
      <w:r>
        <w:rPr>
          <w:rFonts w:hint="eastAsia" w:ascii="华文仿宋" w:hAnsi="华文仿宋" w:eastAsia="华文仿宋" w:cs="华文仿宋"/>
          <w:kern w:val="0"/>
          <w:sz w:val="24"/>
          <w:lang w:val="en-US" w:eastAsia="zh-CN"/>
        </w:rPr>
        <w:t>以云筑网上</w:t>
      </w:r>
      <w:r>
        <w:rPr>
          <w:rFonts w:hint="eastAsia" w:ascii="华文仿宋" w:hAnsi="华文仿宋" w:eastAsia="华文仿宋" w:cs="华文仿宋"/>
          <w:kern w:val="0"/>
          <w:sz w:val="24"/>
        </w:rPr>
        <w:t>资审材料</w:t>
      </w:r>
      <w:r>
        <w:rPr>
          <w:rFonts w:hint="eastAsia" w:ascii="华文仿宋" w:hAnsi="华文仿宋" w:eastAsia="华文仿宋" w:cs="华文仿宋"/>
          <w:kern w:val="0"/>
          <w:sz w:val="24"/>
          <w:lang w:val="en-US" w:eastAsia="zh-CN"/>
        </w:rPr>
        <w:t>为准</w:t>
      </w: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val="en-US" w:eastAsia="zh-CN"/>
        </w:rPr>
        <w:t>投标人无需</w:t>
      </w:r>
      <w:r>
        <w:rPr>
          <w:rFonts w:hint="eastAsia" w:ascii="华文仿宋" w:hAnsi="华文仿宋" w:eastAsia="华文仿宋" w:cs="华文仿宋"/>
          <w:kern w:val="0"/>
          <w:sz w:val="24"/>
        </w:rPr>
        <w:t>到</w:t>
      </w:r>
      <w:r>
        <w:rPr>
          <w:rFonts w:hint="eastAsia" w:ascii="华文仿宋" w:hAnsi="华文仿宋" w:eastAsia="华文仿宋" w:cs="华文仿宋"/>
          <w:kern w:val="0"/>
          <w:sz w:val="24"/>
          <w:lang w:val="en-US" w:eastAsia="zh-CN"/>
        </w:rPr>
        <w:t>现</w:t>
      </w:r>
      <w:r>
        <w:rPr>
          <w:rFonts w:hint="eastAsia" w:ascii="华文仿宋" w:hAnsi="华文仿宋" w:eastAsia="华文仿宋" w:cs="华文仿宋"/>
          <w:kern w:val="0"/>
          <w:sz w:val="24"/>
        </w:rPr>
        <w:t>场</w:t>
      </w:r>
      <w:r>
        <w:rPr>
          <w:rFonts w:hint="eastAsia" w:ascii="华文仿宋" w:hAnsi="华文仿宋" w:eastAsia="华文仿宋" w:cs="华文仿宋"/>
          <w:kern w:val="0"/>
          <w:sz w:val="24"/>
          <w:lang w:val="en-US" w:eastAsia="zh-CN"/>
        </w:rPr>
        <w:t>审查</w:t>
      </w:r>
      <w:r>
        <w:rPr>
          <w:rFonts w:hint="eastAsia" w:ascii="华文仿宋" w:hAnsi="华文仿宋" w:eastAsia="华文仿宋" w:cs="华文仿宋"/>
          <w:kern w:val="0"/>
          <w:sz w:val="24"/>
        </w:rPr>
        <w:t>。</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lang w:val="en-US" w:eastAsia="zh-CN"/>
        </w:rPr>
        <w:t>3</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rPr>
        <w:t>注：资格免审：有以下情形的投标人可以免去现场资格审查环节（资格免审单位可以不上传附件）。</w:t>
      </w:r>
    </w:p>
    <w:p>
      <w:pPr>
        <w:spacing w:line="520" w:lineRule="exact"/>
        <w:ind w:firstLine="480"/>
        <w:rPr>
          <w:rFonts w:hint="eastAsia" w:ascii="华文仿宋" w:hAnsi="华文仿宋" w:eastAsia="华文仿宋" w:cs="华文仿宋"/>
          <w:kern w:val="0"/>
          <w:sz w:val="24"/>
          <w:lang w:eastAsia="zh-CN"/>
        </w:rPr>
      </w:pP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val="en-US" w:eastAsia="zh-CN"/>
        </w:rPr>
        <w:t>a</w:t>
      </w: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rPr>
        <w:t>与公司已有合作项目（</w:t>
      </w:r>
      <w:r>
        <w:rPr>
          <w:rFonts w:hint="eastAsia" w:ascii="华文仿宋" w:hAnsi="华文仿宋" w:eastAsia="华文仿宋" w:cs="华文仿宋"/>
          <w:kern w:val="0"/>
          <w:sz w:val="24"/>
          <w:lang w:val="en-US" w:eastAsia="zh-CN"/>
        </w:rPr>
        <w:t>b</w:t>
      </w:r>
      <w:r>
        <w:rPr>
          <w:rFonts w:hint="eastAsia" w:ascii="华文仿宋" w:hAnsi="华文仿宋" w:eastAsia="华文仿宋" w:cs="华文仿宋"/>
          <w:kern w:val="0"/>
          <w:sz w:val="24"/>
        </w:rPr>
        <w:t>）</w:t>
      </w:r>
      <w:r>
        <w:rPr>
          <w:rFonts w:hint="eastAsia" w:ascii="华文仿宋" w:hAnsi="华文仿宋" w:eastAsia="华文仿宋" w:cs="华文仿宋"/>
          <w:kern w:val="0"/>
          <w:sz w:val="24"/>
          <w:lang w:eastAsia="zh-CN"/>
        </w:rPr>
        <w:t>、</w:t>
      </w:r>
      <w:r>
        <w:rPr>
          <w:rFonts w:hint="eastAsia" w:ascii="华文仿宋" w:hAnsi="华文仿宋" w:eastAsia="华文仿宋" w:cs="华文仿宋"/>
          <w:kern w:val="0"/>
          <w:sz w:val="24"/>
        </w:rPr>
        <w:t>一公司及其区域公司推荐</w:t>
      </w:r>
      <w:r>
        <w:rPr>
          <w:rFonts w:hint="eastAsia" w:ascii="华文仿宋" w:hAnsi="华文仿宋" w:eastAsia="华文仿宋" w:cs="华文仿宋"/>
          <w:kern w:val="0"/>
          <w:sz w:val="24"/>
          <w:lang w:val="en-US" w:eastAsia="zh-CN"/>
        </w:rPr>
        <w:t>的</w:t>
      </w:r>
      <w:r>
        <w:rPr>
          <w:rFonts w:hint="eastAsia" w:ascii="华文仿宋" w:hAnsi="华文仿宋" w:eastAsia="华文仿宋" w:cs="华文仿宋"/>
          <w:kern w:val="0"/>
          <w:sz w:val="24"/>
        </w:rPr>
        <w:t>在IMS系统已准入</w:t>
      </w:r>
      <w:r>
        <w:rPr>
          <w:rFonts w:hint="eastAsia" w:ascii="华文仿宋" w:hAnsi="华文仿宋" w:eastAsia="华文仿宋" w:cs="华文仿宋"/>
          <w:kern w:val="0"/>
          <w:sz w:val="24"/>
          <w:lang w:eastAsia="zh-CN"/>
        </w:rPr>
        <w:t>。</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五、招标文件的发放时间及方式</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1、发放时间：暂定</w:t>
      </w:r>
      <w:r>
        <w:rPr>
          <w:rFonts w:hint="eastAsia" w:ascii="华文仿宋" w:hAnsi="华文仿宋" w:eastAsia="华文仿宋" w:cs="华文仿宋"/>
          <w:kern w:val="0"/>
          <w:sz w:val="24"/>
          <w:highlight w:val="yellow"/>
        </w:rPr>
        <w:t>20</w:t>
      </w:r>
      <w:r>
        <w:rPr>
          <w:rFonts w:hint="eastAsia" w:ascii="华文仿宋" w:hAnsi="华文仿宋" w:eastAsia="华文仿宋" w:cs="华文仿宋"/>
          <w:kern w:val="0"/>
          <w:sz w:val="24"/>
          <w:highlight w:val="yellow"/>
          <w:lang w:val="en-US" w:eastAsia="zh-CN"/>
        </w:rPr>
        <w:t>20</w:t>
      </w:r>
      <w:r>
        <w:rPr>
          <w:rFonts w:hint="eastAsia" w:ascii="华文仿宋" w:hAnsi="华文仿宋" w:eastAsia="华文仿宋" w:cs="华文仿宋"/>
          <w:kern w:val="0"/>
          <w:sz w:val="24"/>
          <w:highlight w:val="yellow"/>
        </w:rPr>
        <w:t>年</w:t>
      </w:r>
      <w:r>
        <w:rPr>
          <w:rFonts w:hint="eastAsia" w:ascii="华文仿宋" w:hAnsi="华文仿宋" w:eastAsia="华文仿宋" w:cs="华文仿宋"/>
          <w:kern w:val="0"/>
          <w:sz w:val="24"/>
          <w:highlight w:val="yellow"/>
          <w:lang w:val="en-US" w:eastAsia="zh-CN"/>
        </w:rPr>
        <w:t>3</w:t>
      </w:r>
      <w:r>
        <w:rPr>
          <w:rFonts w:hint="eastAsia" w:ascii="华文仿宋" w:hAnsi="华文仿宋" w:eastAsia="华文仿宋" w:cs="华文仿宋"/>
          <w:kern w:val="0"/>
          <w:sz w:val="24"/>
          <w:highlight w:val="yellow"/>
        </w:rPr>
        <w:t>月</w:t>
      </w:r>
      <w:r>
        <w:rPr>
          <w:rFonts w:hint="eastAsia" w:ascii="华文仿宋" w:hAnsi="华文仿宋" w:eastAsia="华文仿宋" w:cs="华文仿宋"/>
          <w:kern w:val="0"/>
          <w:sz w:val="24"/>
          <w:highlight w:val="yellow"/>
          <w:lang w:val="en-US" w:eastAsia="zh-CN"/>
        </w:rPr>
        <w:t>24</w:t>
      </w:r>
      <w:r>
        <w:rPr>
          <w:rFonts w:hint="eastAsia" w:ascii="华文仿宋" w:hAnsi="华文仿宋" w:eastAsia="华文仿宋" w:cs="华文仿宋"/>
          <w:kern w:val="0"/>
          <w:sz w:val="24"/>
          <w:highlight w:val="yellow"/>
        </w:rPr>
        <w:t>日</w:t>
      </w:r>
      <w:r>
        <w:rPr>
          <w:rFonts w:hint="eastAsia" w:ascii="华文仿宋" w:hAnsi="华文仿宋" w:eastAsia="华文仿宋" w:cs="华文仿宋"/>
          <w:kern w:val="0"/>
          <w:sz w:val="24"/>
          <w:highlight w:val="yellow"/>
          <w:lang w:val="en-US" w:eastAsia="zh-CN"/>
        </w:rPr>
        <w:t>16:00</w:t>
      </w:r>
      <w:r>
        <w:rPr>
          <w:rFonts w:hint="eastAsia" w:ascii="华文仿宋" w:hAnsi="华文仿宋" w:eastAsia="华文仿宋" w:cs="华文仿宋"/>
          <w:kern w:val="0"/>
          <w:sz w:val="24"/>
          <w:highlight w:val="yellow"/>
        </w:rPr>
        <w:t>。</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2、发放形式：招标文件发布电子版，不发布纸质招标文件。</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3、发放平台：招标方通过“云筑网”（网址www.yzw.</w:t>
      </w:r>
      <w:r>
        <w:rPr>
          <w:rFonts w:hint="eastAsia" w:ascii="华文仿宋" w:hAnsi="华文仿宋" w:eastAsia="华文仿宋" w:cs="华文仿宋"/>
          <w:kern w:val="0"/>
          <w:sz w:val="24"/>
          <w:lang w:val="en-US" w:eastAsia="zh-CN"/>
        </w:rPr>
        <w:t>c</w:t>
      </w:r>
      <w:r>
        <w:rPr>
          <w:rFonts w:hint="eastAsia" w:ascii="华文仿宋" w:hAnsi="华文仿宋" w:eastAsia="华文仿宋" w:cs="华文仿宋"/>
          <w:kern w:val="0"/>
          <w:sz w:val="24"/>
        </w:rPr>
        <w:t>n）进行发放。</w:t>
      </w:r>
    </w:p>
    <w:p>
      <w:pPr>
        <w:spacing w:line="520" w:lineRule="exact"/>
        <w:ind w:firstLine="480"/>
        <w:rPr>
          <w:rFonts w:hint="eastAsia" w:ascii="华文仿宋" w:hAnsi="华文仿宋" w:eastAsia="华文仿宋" w:cs="华文仿宋"/>
          <w:kern w:val="0"/>
          <w:sz w:val="24"/>
        </w:rPr>
      </w:pPr>
      <w:r>
        <w:rPr>
          <w:rFonts w:hint="eastAsia" w:ascii="华文仿宋" w:hAnsi="华文仿宋" w:eastAsia="华文仿宋" w:cs="华文仿宋"/>
          <w:kern w:val="0"/>
          <w:sz w:val="24"/>
        </w:rPr>
        <w:t>4、发放对象：经中建三局一公司</w:t>
      </w:r>
      <w:r>
        <w:rPr>
          <w:rFonts w:hint="eastAsia" w:ascii="华文仿宋" w:hAnsi="华文仿宋" w:eastAsia="华文仿宋" w:cs="华文仿宋"/>
          <w:kern w:val="0"/>
          <w:sz w:val="24"/>
          <w:lang w:val="en-US" w:eastAsia="zh-CN"/>
        </w:rPr>
        <w:t>华东公司</w:t>
      </w:r>
      <w:r>
        <w:rPr>
          <w:rFonts w:hint="eastAsia" w:ascii="华文仿宋" w:hAnsi="华文仿宋" w:eastAsia="华文仿宋" w:cs="华文仿宋"/>
          <w:kern w:val="0"/>
          <w:sz w:val="24"/>
        </w:rPr>
        <w:t>标准化</w:t>
      </w:r>
      <w:r>
        <w:rPr>
          <w:rFonts w:hint="eastAsia" w:ascii="华文仿宋" w:hAnsi="华文仿宋" w:eastAsia="华文仿宋" w:cs="华文仿宋"/>
          <w:kern w:val="0"/>
          <w:sz w:val="24"/>
          <w:lang w:val="en-US" w:eastAsia="zh-CN"/>
        </w:rPr>
        <w:t>设施</w:t>
      </w:r>
      <w:r>
        <w:rPr>
          <w:rFonts w:hint="eastAsia" w:ascii="华文仿宋" w:hAnsi="华文仿宋" w:eastAsia="华文仿宋" w:cs="华文仿宋"/>
          <w:kern w:val="0"/>
          <w:sz w:val="24"/>
        </w:rPr>
        <w:t>工作组资格审查合格</w:t>
      </w:r>
      <w:r>
        <w:rPr>
          <w:rFonts w:hint="eastAsia" w:ascii="华文仿宋" w:hAnsi="华文仿宋" w:eastAsia="华文仿宋" w:cs="华文仿宋"/>
          <w:kern w:val="0"/>
          <w:sz w:val="24"/>
          <w:lang w:val="en-US" w:eastAsia="zh-CN"/>
        </w:rPr>
        <w:t>的</w:t>
      </w:r>
      <w:r>
        <w:rPr>
          <w:rFonts w:hint="eastAsia" w:ascii="华文仿宋" w:hAnsi="华文仿宋" w:eastAsia="华文仿宋" w:cs="华文仿宋"/>
          <w:kern w:val="0"/>
          <w:sz w:val="24"/>
        </w:rPr>
        <w:t>投标单位，投标单位通过网络平台直接下载招标文件。</w:t>
      </w:r>
    </w:p>
    <w:p>
      <w:pPr>
        <w:spacing w:line="520" w:lineRule="exact"/>
        <w:ind w:firstLine="480"/>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rPr>
        <w:t>六、</w:t>
      </w:r>
      <w:r>
        <w:rPr>
          <w:rFonts w:hint="eastAsia" w:ascii="华文仿宋" w:hAnsi="华文仿宋" w:eastAsia="华文仿宋" w:cs="华文仿宋"/>
          <w:kern w:val="0"/>
          <w:sz w:val="24"/>
          <w:lang w:val="en-US" w:eastAsia="zh-CN"/>
        </w:rPr>
        <w:t>联系方式</w:t>
      </w:r>
    </w:p>
    <w:p>
      <w:pPr>
        <w:spacing w:line="520" w:lineRule="exact"/>
        <w:ind w:firstLine="480"/>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lang w:val="en-US" w:eastAsia="zh-CN"/>
        </w:rPr>
        <w:t>招标人：中建三局第一建设工程有限责任公司华东公司招采管理部</w:t>
      </w:r>
    </w:p>
    <w:p>
      <w:pPr>
        <w:spacing w:line="520" w:lineRule="exact"/>
        <w:ind w:firstLine="480"/>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rPr>
        <w:t>联系人：</w:t>
      </w:r>
      <w:r>
        <w:rPr>
          <w:rFonts w:hint="eastAsia" w:ascii="华文仿宋" w:hAnsi="华文仿宋" w:eastAsia="华文仿宋" w:cs="华文仿宋"/>
          <w:kern w:val="0"/>
          <w:sz w:val="24"/>
          <w:lang w:val="en-US" w:eastAsia="zh-CN"/>
        </w:rPr>
        <w:t>褚钊</w:t>
      </w:r>
      <w:r>
        <w:rPr>
          <w:rFonts w:hint="eastAsia" w:ascii="华文仿宋" w:hAnsi="华文仿宋" w:eastAsia="华文仿宋" w:cs="华文仿宋"/>
          <w:kern w:val="0"/>
          <w:sz w:val="24"/>
        </w:rPr>
        <w:t xml:space="preserve"> </w:t>
      </w:r>
      <w:r>
        <w:rPr>
          <w:rFonts w:hint="eastAsia" w:ascii="华文仿宋" w:hAnsi="华文仿宋" w:eastAsia="华文仿宋" w:cs="华文仿宋"/>
          <w:kern w:val="0"/>
          <w:sz w:val="24"/>
          <w:lang w:val="en-US" w:eastAsia="zh-CN"/>
        </w:rPr>
        <w:t xml:space="preserve">        </w:t>
      </w:r>
      <w:r>
        <w:rPr>
          <w:rFonts w:hint="eastAsia" w:ascii="华文仿宋" w:hAnsi="华文仿宋" w:eastAsia="华文仿宋" w:cs="华文仿宋"/>
          <w:kern w:val="0"/>
          <w:sz w:val="24"/>
        </w:rPr>
        <w:t>电  话：</w:t>
      </w:r>
      <w:r>
        <w:rPr>
          <w:rFonts w:hint="eastAsia" w:ascii="华文仿宋" w:hAnsi="华文仿宋" w:eastAsia="华文仿宋" w:cs="华文仿宋"/>
          <w:kern w:val="0"/>
          <w:sz w:val="24"/>
          <w:lang w:val="en-US" w:eastAsia="zh-CN"/>
        </w:rPr>
        <w:t>18621651629</w:t>
      </w:r>
    </w:p>
    <w:p>
      <w:pPr>
        <w:spacing w:line="520" w:lineRule="exact"/>
        <w:ind w:firstLine="480"/>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rPr>
        <w:t>地址：</w:t>
      </w:r>
      <w:r>
        <w:rPr>
          <w:rFonts w:hint="eastAsia" w:ascii="华文仿宋" w:hAnsi="华文仿宋" w:eastAsia="华文仿宋" w:cs="华文仿宋"/>
          <w:kern w:val="0"/>
          <w:sz w:val="24"/>
          <w:lang w:val="en-US" w:eastAsia="zh-CN"/>
        </w:rPr>
        <w:t>上海市闵行区申滨南路968号虹桥天街F栋8楼招采管理部</w:t>
      </w:r>
    </w:p>
    <w:p>
      <w:pPr>
        <w:spacing w:line="520" w:lineRule="exact"/>
        <w:ind w:firstLine="480"/>
        <w:rPr>
          <w:rFonts w:hint="eastAsia" w:ascii="华文仿宋" w:hAnsi="华文仿宋" w:eastAsia="华文仿宋" w:cs="华文仿宋"/>
          <w:kern w:val="0"/>
          <w:sz w:val="24"/>
        </w:rPr>
      </w:pPr>
    </w:p>
    <w:p>
      <w:pPr>
        <w:spacing w:line="520" w:lineRule="exact"/>
        <w:ind w:firstLine="480"/>
        <w:jc w:val="right"/>
        <w:rPr>
          <w:rFonts w:hint="eastAsia" w:ascii="华文仿宋" w:hAnsi="华文仿宋" w:eastAsia="华文仿宋" w:cs="华文仿宋"/>
          <w:kern w:val="0"/>
          <w:sz w:val="24"/>
        </w:rPr>
      </w:pPr>
      <w:r>
        <w:rPr>
          <w:rFonts w:hint="eastAsia" w:ascii="华文仿宋" w:hAnsi="华文仿宋" w:eastAsia="华文仿宋" w:cs="华文仿宋"/>
          <w:kern w:val="0"/>
          <w:sz w:val="24"/>
        </w:rPr>
        <w:t>中建三局第一建设工程有限责任公司</w:t>
      </w:r>
    </w:p>
    <w:p>
      <w:pPr>
        <w:spacing w:line="520" w:lineRule="exact"/>
        <w:ind w:firstLine="480"/>
        <w:jc w:val="right"/>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lang w:val="en-US" w:eastAsia="zh-CN"/>
        </w:rPr>
        <w:t>华东公司招采管理部</w:t>
      </w:r>
    </w:p>
    <w:p>
      <w:pPr>
        <w:spacing w:line="520" w:lineRule="exact"/>
        <w:ind w:firstLine="480"/>
        <w:jc w:val="right"/>
        <w:rPr>
          <w:rFonts w:hint="eastAsia" w:ascii="华文仿宋" w:hAnsi="华文仿宋" w:eastAsia="华文仿宋" w:cs="华文仿宋"/>
          <w:kern w:val="0"/>
          <w:sz w:val="24"/>
          <w:lang w:val="en-US" w:eastAsia="zh-CN"/>
        </w:rPr>
      </w:pPr>
      <w:r>
        <w:rPr>
          <w:rFonts w:hint="eastAsia" w:ascii="华文仿宋" w:hAnsi="华文仿宋" w:eastAsia="华文仿宋" w:cs="华文仿宋"/>
          <w:kern w:val="0"/>
          <w:sz w:val="24"/>
          <w:lang w:val="en-US" w:eastAsia="zh-CN"/>
        </w:rPr>
        <w:t>2020年3月17</w:t>
      </w:r>
      <w:bookmarkStart w:id="7" w:name="_GoBack"/>
      <w:bookmarkEnd w:id="7"/>
      <w:r>
        <w:rPr>
          <w:rFonts w:hint="eastAsia" w:ascii="华文仿宋" w:hAnsi="华文仿宋" w:eastAsia="华文仿宋" w:cs="华文仿宋"/>
          <w:kern w:val="0"/>
          <w:sz w:val="24"/>
          <w:lang w:val="en-US" w:eastAsia="zh-CN"/>
        </w:rPr>
        <w:t>日</w:t>
      </w:r>
    </w:p>
    <w:p>
      <w:pPr>
        <w:rPr>
          <w:rFonts w:hint="eastAsia" w:ascii="华文仿宋" w:hAnsi="华文仿宋" w:eastAsia="华文仿宋" w:cs="华文仿宋"/>
        </w:rPr>
        <w:sectPr>
          <w:pgSz w:w="11906" w:h="16838"/>
          <w:pgMar w:top="1440" w:right="1800" w:bottom="1440" w:left="1800" w:header="851" w:footer="992" w:gutter="0"/>
          <w:cols w:space="425" w:num="1"/>
          <w:docGrid w:type="lines" w:linePitch="312" w:charSpace="0"/>
        </w:sectPr>
      </w:pPr>
    </w:p>
    <w:p>
      <w:pPr>
        <w:pStyle w:val="3"/>
        <w:bidi w:val="0"/>
        <w:rPr>
          <w:rFonts w:hint="eastAsia" w:ascii="华文仿宋" w:hAnsi="华文仿宋" w:eastAsia="华文仿宋" w:cs="华文仿宋"/>
        </w:rPr>
      </w:pPr>
      <w:r>
        <w:rPr>
          <w:rFonts w:hint="eastAsia" w:ascii="华文仿宋" w:hAnsi="华文仿宋" w:eastAsia="华文仿宋" w:cs="华文仿宋"/>
          <w:lang w:val="en-US" w:eastAsia="zh-CN"/>
        </w:rPr>
        <w:t>附件1：</w:t>
      </w:r>
      <w:r>
        <w:rPr>
          <w:rFonts w:hint="eastAsia" w:ascii="华文仿宋" w:hAnsi="华文仿宋" w:eastAsia="华文仿宋" w:cs="华文仿宋"/>
        </w:rPr>
        <w:t>法定代表人身份证明</w:t>
      </w:r>
    </w:p>
    <w:p>
      <w:pPr>
        <w:bidi w:val="0"/>
        <w:rPr>
          <w:rFonts w:hint="eastAsia" w:ascii="华文仿宋" w:hAnsi="华文仿宋" w:eastAsia="华文仿宋" w:cs="华文仿宋"/>
        </w:rPr>
      </w:pPr>
      <w:r>
        <w:rPr>
          <w:rFonts w:hint="eastAsia" w:ascii="华文仿宋" w:hAnsi="华文仿宋" w:eastAsia="华文仿宋" w:cs="华文仿宋"/>
        </w:rPr>
        <w:t>投标人名称：</w:t>
      </w:r>
    </w:p>
    <w:p>
      <w:pPr>
        <w:bidi w:val="0"/>
        <w:rPr>
          <w:rFonts w:hint="eastAsia" w:ascii="华文仿宋" w:hAnsi="华文仿宋" w:eastAsia="华文仿宋" w:cs="华文仿宋"/>
        </w:rPr>
      </w:pPr>
      <w:r>
        <w:rPr>
          <w:rFonts w:hint="eastAsia" w:ascii="华文仿宋" w:hAnsi="华文仿宋" w:eastAsia="华文仿宋" w:cs="华文仿宋"/>
        </w:rPr>
        <w:t>单位性质：</w:t>
      </w:r>
    </w:p>
    <w:p>
      <w:pPr>
        <w:bidi w:val="0"/>
        <w:rPr>
          <w:rFonts w:hint="eastAsia" w:ascii="华文仿宋" w:hAnsi="华文仿宋" w:eastAsia="华文仿宋" w:cs="华文仿宋"/>
        </w:rPr>
      </w:pPr>
      <w:r>
        <w:rPr>
          <w:rFonts w:hint="eastAsia" w:ascii="华文仿宋" w:hAnsi="华文仿宋" w:eastAsia="华文仿宋" w:cs="华文仿宋"/>
        </w:rPr>
        <w:t>地址：</w:t>
      </w:r>
    </w:p>
    <w:p>
      <w:pPr>
        <w:bidi w:val="0"/>
        <w:rPr>
          <w:rFonts w:hint="eastAsia" w:ascii="华文仿宋" w:hAnsi="华文仿宋" w:eastAsia="华文仿宋" w:cs="华文仿宋"/>
        </w:rPr>
      </w:pPr>
      <w:r>
        <w:rPr>
          <w:rFonts w:hint="eastAsia" w:ascii="华文仿宋" w:hAnsi="华文仿宋" w:eastAsia="华文仿宋" w:cs="华文仿宋"/>
        </w:rPr>
        <w:t>成立时间：    年    月    日</w:t>
      </w:r>
    </w:p>
    <w:p>
      <w:pPr>
        <w:bidi w:val="0"/>
        <w:rPr>
          <w:rFonts w:hint="eastAsia" w:ascii="华文仿宋" w:hAnsi="华文仿宋" w:eastAsia="华文仿宋" w:cs="华文仿宋"/>
        </w:rPr>
      </w:pPr>
      <w:r>
        <w:rPr>
          <w:rFonts w:hint="eastAsia" w:ascii="华文仿宋" w:hAnsi="华文仿宋" w:eastAsia="华文仿宋" w:cs="华文仿宋"/>
        </w:rPr>
        <w:t>经营期限：</w:t>
      </w:r>
    </w:p>
    <w:p>
      <w:pPr>
        <w:bidi w:val="0"/>
        <w:rPr>
          <w:rFonts w:hint="eastAsia" w:ascii="华文仿宋" w:hAnsi="华文仿宋" w:eastAsia="华文仿宋" w:cs="华文仿宋"/>
        </w:rPr>
      </w:pPr>
      <w:r>
        <w:rPr>
          <w:rFonts w:hint="eastAsia" w:ascii="华文仿宋" w:hAnsi="华文仿宋" w:eastAsia="华文仿宋" w:cs="华文仿宋"/>
        </w:rPr>
        <w:t>姓名：            系（投标人名称）的法定代表人（职务：          电话：           ）。</w:t>
      </w:r>
    </w:p>
    <w:p>
      <w:pPr>
        <w:bidi w:val="0"/>
        <w:rPr>
          <w:rFonts w:hint="eastAsia" w:ascii="华文仿宋" w:hAnsi="华文仿宋" w:eastAsia="华文仿宋" w:cs="华文仿宋"/>
        </w:rPr>
      </w:pPr>
      <w:r>
        <w:rPr>
          <w:rFonts w:hint="eastAsia" w:ascii="华文仿宋" w:hAnsi="华文仿宋" w:eastAsia="华文仿宋" w:cs="华文仿宋"/>
        </w:rPr>
        <w:t>特此证明。</w:t>
      </w:r>
    </w:p>
    <w:p>
      <w:pPr>
        <w:bidi w:val="0"/>
        <w:rPr>
          <w:rFonts w:hint="eastAsia" w:ascii="华文仿宋" w:hAnsi="华文仿宋" w:eastAsia="华文仿宋" w:cs="华文仿宋"/>
        </w:rPr>
      </w:pPr>
    </w:p>
    <w:p>
      <w:pPr>
        <w:bidi w:val="0"/>
        <w:rPr>
          <w:rFonts w:hint="eastAsia" w:ascii="华文仿宋" w:hAnsi="华文仿宋" w:eastAsia="华文仿宋" w:cs="华文仿宋"/>
        </w:rPr>
      </w:pPr>
      <w:r>
        <w:rPr>
          <w:rFonts w:hint="eastAsia" w:ascii="华文仿宋" w:hAnsi="华文仿宋" w:eastAsia="华文仿宋" w:cs="华文仿宋"/>
        </w:rPr>
        <w:t>附：法定代表人身份证复印件(正反面)</w:t>
      </w: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r>
        <w:rPr>
          <w:rFonts w:hint="eastAsia" w:ascii="华文仿宋" w:hAnsi="华文仿宋" w:eastAsia="华文仿宋" w:cs="华文仿宋"/>
        </w:rPr>
        <w:t xml:space="preserve">                                      投标人：（盖单位章）</w:t>
      </w:r>
    </w:p>
    <w:p>
      <w:pPr>
        <w:snapToGrid w:val="0"/>
        <w:spacing w:line="400" w:lineRule="exact"/>
        <w:ind w:firstLine="3116" w:firstLineChars="1484"/>
        <w:rPr>
          <w:rFonts w:hint="eastAsia" w:ascii="华文仿宋" w:hAnsi="华文仿宋" w:eastAsia="华文仿宋" w:cs="华文仿宋"/>
        </w:rPr>
      </w:pPr>
      <w:r>
        <w:rPr>
          <w:rFonts w:hint="eastAsia" w:ascii="华文仿宋" w:hAnsi="华文仿宋" w:eastAsia="华文仿宋" w:cs="华文仿宋"/>
        </w:rPr>
        <w:t xml:space="preserve">               年 月 日</w:t>
      </w:r>
    </w:p>
    <w:p>
      <w:pPr>
        <w:pStyle w:val="2"/>
        <w:rPr>
          <w:rFonts w:hint="eastAsia" w:ascii="华文仿宋" w:hAnsi="华文仿宋" w:eastAsia="华文仿宋" w:cs="华文仿宋"/>
        </w:rPr>
      </w:pPr>
    </w:p>
    <w:p>
      <w:pPr>
        <w:pStyle w:val="3"/>
        <w:bidi w:val="0"/>
        <w:ind w:left="0" w:leftChars="0" w:firstLine="0" w:firstLineChars="0"/>
        <w:jc w:val="both"/>
        <w:rPr>
          <w:rFonts w:hint="eastAsia" w:ascii="华文仿宋" w:hAnsi="华文仿宋" w:eastAsia="华文仿宋" w:cs="华文仿宋"/>
          <w:lang w:val="en-US" w:eastAsia="zh-CN"/>
        </w:rPr>
      </w:pPr>
    </w:p>
    <w:p>
      <w:pPr>
        <w:rPr>
          <w:rFonts w:hint="eastAsia" w:ascii="华文仿宋" w:hAnsi="华文仿宋" w:eastAsia="华文仿宋" w:cs="华文仿宋"/>
          <w:lang w:val="en-US" w:eastAsia="zh-CN"/>
        </w:rPr>
      </w:pPr>
    </w:p>
    <w:p>
      <w:pPr>
        <w:pStyle w:val="3"/>
        <w:bidi w:val="0"/>
        <w:rPr>
          <w:rFonts w:hint="eastAsia" w:ascii="华文仿宋" w:hAnsi="华文仿宋" w:eastAsia="华文仿宋" w:cs="华文仿宋"/>
          <w:lang w:val="en-US" w:eastAsia="zh-CN"/>
        </w:rPr>
        <w:sectPr>
          <w:pgSz w:w="11906" w:h="16838"/>
          <w:pgMar w:top="1440" w:right="1800" w:bottom="1440" w:left="1800" w:header="851" w:footer="992" w:gutter="0"/>
          <w:cols w:space="720" w:num="1"/>
          <w:docGrid w:type="lines" w:linePitch="312" w:charSpace="0"/>
        </w:sectPr>
      </w:pPr>
    </w:p>
    <w:p>
      <w:pPr>
        <w:pStyle w:val="3"/>
        <w:bidi w:val="0"/>
        <w:rPr>
          <w:rFonts w:hint="eastAsia" w:ascii="华文仿宋" w:hAnsi="华文仿宋" w:eastAsia="华文仿宋" w:cs="华文仿宋"/>
        </w:rPr>
      </w:pPr>
      <w:r>
        <w:rPr>
          <w:rFonts w:hint="eastAsia" w:ascii="华文仿宋" w:hAnsi="华文仿宋" w:eastAsia="华文仿宋" w:cs="华文仿宋"/>
          <w:lang w:val="en-US" w:eastAsia="zh-CN"/>
        </w:rPr>
        <w:t>附件2：</w:t>
      </w:r>
      <w:r>
        <w:rPr>
          <w:rFonts w:hint="eastAsia" w:ascii="华文仿宋" w:hAnsi="华文仿宋" w:eastAsia="华文仿宋" w:cs="华文仿宋"/>
        </w:rPr>
        <w:t>法定代表人授权书</w:t>
      </w:r>
    </w:p>
    <w:p>
      <w:pPr>
        <w:bidi w:val="0"/>
        <w:rPr>
          <w:rFonts w:hint="eastAsia" w:ascii="华文仿宋" w:hAnsi="华文仿宋" w:eastAsia="华文仿宋" w:cs="华文仿宋"/>
          <w:color w:val="000000"/>
          <w:szCs w:val="28"/>
          <w:u w:val="single"/>
        </w:rPr>
      </w:pPr>
      <w:r>
        <w:rPr>
          <w:rFonts w:hint="eastAsia" w:ascii="华文仿宋" w:hAnsi="华文仿宋" w:eastAsia="华文仿宋" w:cs="华文仿宋"/>
          <w:color w:val="000000"/>
          <w:szCs w:val="28"/>
        </w:rPr>
        <w:t>致：</w:t>
      </w:r>
      <w:r>
        <w:rPr>
          <w:rFonts w:hint="eastAsia" w:ascii="华文仿宋" w:hAnsi="华文仿宋" w:eastAsia="华文仿宋" w:cs="华文仿宋"/>
          <w:color w:val="000000"/>
          <w:sz w:val="28"/>
          <w:szCs w:val="28"/>
          <w:u w:val="single"/>
        </w:rPr>
        <w:t>中建三局第一建设工程有限责任公司</w:t>
      </w:r>
    </w:p>
    <w:p>
      <w:pPr>
        <w:bidi w:val="0"/>
        <w:rPr>
          <w:rFonts w:hint="eastAsia" w:ascii="华文仿宋" w:hAnsi="华文仿宋" w:eastAsia="华文仿宋" w:cs="华文仿宋"/>
          <w:sz w:val="24"/>
          <w:szCs w:val="24"/>
        </w:rPr>
      </w:pPr>
      <w:r>
        <w:rPr>
          <w:rFonts w:hint="eastAsia" w:ascii="华文仿宋" w:hAnsi="华文仿宋" w:eastAsia="华文仿宋" w:cs="华文仿宋"/>
          <w:sz w:val="24"/>
          <w:szCs w:val="24"/>
        </w:rPr>
        <w:t>本授权书声明：注册于</w:t>
      </w:r>
      <w:r>
        <w:rPr>
          <w:rFonts w:hint="eastAsia" w:ascii="华文仿宋" w:hAnsi="华文仿宋" w:eastAsia="华文仿宋" w:cs="华文仿宋"/>
          <w:sz w:val="24"/>
          <w:szCs w:val="24"/>
          <w:u w:val="single"/>
          <w:lang w:val="en-US" w:eastAsia="zh-CN"/>
        </w:rPr>
        <w:t xml:space="preserve">  </w:t>
      </w:r>
      <w:r>
        <w:rPr>
          <w:rFonts w:hint="eastAsia" w:ascii="华文仿宋" w:hAnsi="华文仿宋" w:eastAsia="华文仿宋" w:cs="华文仿宋"/>
          <w:sz w:val="24"/>
          <w:szCs w:val="24"/>
        </w:rPr>
        <w:t>省</w:t>
      </w:r>
      <w:r>
        <w:rPr>
          <w:rFonts w:hint="eastAsia" w:ascii="华文仿宋" w:hAnsi="华文仿宋" w:eastAsia="华文仿宋" w:cs="华文仿宋"/>
          <w:sz w:val="24"/>
          <w:szCs w:val="24"/>
          <w:u w:val="single"/>
          <w:lang w:val="en-US" w:eastAsia="zh-CN"/>
        </w:rPr>
        <w:t xml:space="preserve">  </w:t>
      </w:r>
      <w:r>
        <w:rPr>
          <w:rFonts w:hint="eastAsia" w:ascii="华文仿宋" w:hAnsi="华文仿宋" w:eastAsia="华文仿宋" w:cs="华文仿宋"/>
          <w:sz w:val="24"/>
          <w:szCs w:val="24"/>
        </w:rPr>
        <w:t>市</w:t>
      </w:r>
      <w:r>
        <w:rPr>
          <w:rFonts w:hint="eastAsia" w:ascii="华文仿宋" w:hAnsi="华文仿宋" w:eastAsia="华文仿宋" w:cs="华文仿宋"/>
          <w:sz w:val="24"/>
          <w:szCs w:val="24"/>
          <w:u w:val="single"/>
          <w:lang w:val="en-US" w:eastAsia="zh-CN"/>
        </w:rPr>
        <w:t xml:space="preserve">  </w:t>
      </w:r>
      <w:r>
        <w:rPr>
          <w:rFonts w:hint="eastAsia" w:ascii="华文仿宋" w:hAnsi="华文仿宋" w:eastAsia="华文仿宋" w:cs="华文仿宋"/>
          <w:sz w:val="24"/>
          <w:szCs w:val="24"/>
        </w:rPr>
        <w:t>县工商管理局的</w:t>
      </w:r>
      <w:r>
        <w:rPr>
          <w:rFonts w:hint="eastAsia" w:ascii="华文仿宋" w:hAnsi="华文仿宋" w:eastAsia="华文仿宋" w:cs="华文仿宋"/>
          <w:sz w:val="24"/>
          <w:szCs w:val="24"/>
          <w:u w:val="single"/>
          <w:lang w:val="en-US" w:eastAsia="zh-CN"/>
        </w:rPr>
        <w:t xml:space="preserve">              </w:t>
      </w:r>
      <w:r>
        <w:rPr>
          <w:rFonts w:hint="eastAsia" w:ascii="华文仿宋" w:hAnsi="华文仿宋" w:eastAsia="华文仿宋" w:cs="华文仿宋"/>
          <w:sz w:val="24"/>
          <w:szCs w:val="24"/>
        </w:rPr>
        <w:t>（单位名称）在下面签字的</w:t>
      </w:r>
      <w:r>
        <w:rPr>
          <w:rFonts w:hint="eastAsia" w:ascii="华文仿宋" w:hAnsi="华文仿宋" w:eastAsia="华文仿宋" w:cs="华文仿宋"/>
          <w:sz w:val="24"/>
          <w:szCs w:val="24"/>
          <w:u w:val="single"/>
          <w:lang w:val="en-US" w:eastAsia="zh-CN"/>
        </w:rPr>
        <w:t xml:space="preserve">     </w:t>
      </w:r>
      <w:r>
        <w:rPr>
          <w:rFonts w:hint="eastAsia" w:ascii="华文仿宋" w:hAnsi="华文仿宋" w:eastAsia="华文仿宋" w:cs="华文仿宋"/>
          <w:sz w:val="24"/>
          <w:szCs w:val="24"/>
        </w:rPr>
        <w:t>（法定代表人姓名和职务）授权本公司</w:t>
      </w:r>
      <w:r>
        <w:rPr>
          <w:rFonts w:hint="eastAsia" w:ascii="华文仿宋" w:hAnsi="华文仿宋" w:eastAsia="华文仿宋" w:cs="华文仿宋"/>
          <w:sz w:val="24"/>
          <w:szCs w:val="24"/>
          <w:u w:val="single"/>
          <w:lang w:val="en-US" w:eastAsia="zh-CN"/>
        </w:rPr>
        <w:t xml:space="preserve">      </w:t>
      </w:r>
      <w:r>
        <w:rPr>
          <w:rFonts w:hint="eastAsia" w:ascii="华文仿宋" w:hAnsi="华文仿宋" w:eastAsia="华文仿宋" w:cs="华文仿宋"/>
          <w:sz w:val="24"/>
          <w:szCs w:val="24"/>
        </w:rPr>
        <w:t xml:space="preserve">（部门名称）在下面签字的（职务、姓名）为本公司的合法代理人，全权代表本公司参加贵方招标号为 </w:t>
      </w:r>
      <w:r>
        <w:rPr>
          <w:rFonts w:hint="eastAsia" w:ascii="华文仿宋" w:hAnsi="华文仿宋" w:eastAsia="华文仿宋" w:cs="华文仿宋"/>
          <w:color w:val="FF0000"/>
          <w:sz w:val="24"/>
          <w:szCs w:val="24"/>
          <w:highlight w:val="none"/>
          <w:u w:val="single"/>
          <w:lang w:val="en-US" w:eastAsia="zh-CN"/>
        </w:rPr>
        <w:t xml:space="preserve">                      </w:t>
      </w:r>
      <w:r>
        <w:rPr>
          <w:rFonts w:hint="eastAsia" w:ascii="华文仿宋" w:hAnsi="华文仿宋" w:eastAsia="华文仿宋" w:cs="华文仿宋"/>
          <w:sz w:val="24"/>
          <w:szCs w:val="24"/>
        </w:rPr>
        <w:t>号招标文件的投标及合同的签订、履行直至完成，并以本公司名义处理一切与之有关的事务。</w:t>
      </w:r>
    </w:p>
    <w:p>
      <w:pPr>
        <w:bidi w:val="0"/>
        <w:rPr>
          <w:rFonts w:hint="eastAsia" w:ascii="华文仿宋" w:hAnsi="华文仿宋" w:eastAsia="华文仿宋" w:cs="华文仿宋"/>
          <w:sz w:val="24"/>
          <w:szCs w:val="24"/>
        </w:rPr>
      </w:pPr>
      <w:r>
        <w:rPr>
          <w:rFonts w:hint="eastAsia" w:ascii="华文仿宋" w:hAnsi="华文仿宋" w:eastAsia="华文仿宋" w:cs="华文仿宋"/>
          <w:sz w:val="24"/>
          <w:szCs w:val="24"/>
        </w:rPr>
        <w:t>本授权书于年月日签字生效，特此声明。</w:t>
      </w:r>
    </w:p>
    <w:p>
      <w:pPr>
        <w:bidi w:val="0"/>
        <w:spacing w:line="500" w:lineRule="exact"/>
        <w:ind w:firstLine="480" w:firstLineChars="200"/>
        <w:rPr>
          <w:rFonts w:eastAsia="仿宋_GB2312" w:cs="Times New Roman"/>
          <w:sz w:val="24"/>
          <w:szCs w:val="24"/>
        </w:rPr>
      </w:pPr>
      <w:r>
        <w:rPr>
          <w:rFonts w:hint="eastAsia" w:eastAsia="仿宋_GB2312" w:cs="Times New Roman"/>
          <w:sz w:val="24"/>
          <w:szCs w:val="24"/>
        </w:rPr>
        <w:t xml:space="preserve">授权人：[投标人名称]  </w:t>
      </w:r>
      <w:r>
        <w:rPr>
          <w:rFonts w:hint="eastAsia" w:eastAsia="仿宋_GB2312" w:cs="Times New Roman"/>
          <w:sz w:val="24"/>
          <w:szCs w:val="24"/>
          <w:lang w:val="en-US" w:eastAsia="zh-CN"/>
        </w:rPr>
        <w:t xml:space="preserve">    </w:t>
      </w:r>
      <w:r>
        <w:rPr>
          <w:rFonts w:hint="eastAsia" w:eastAsia="仿宋_GB2312" w:cs="Times New Roman"/>
          <w:sz w:val="24"/>
          <w:szCs w:val="24"/>
        </w:rPr>
        <w:t>（公章）</w:t>
      </w:r>
    </w:p>
    <w:p>
      <w:pPr>
        <w:bidi w:val="0"/>
        <w:spacing w:line="500" w:lineRule="exact"/>
        <w:ind w:firstLine="480" w:firstLineChars="200"/>
        <w:rPr>
          <w:rFonts w:eastAsia="仿宋_GB2312" w:cs="Times New Roman"/>
          <w:sz w:val="24"/>
          <w:szCs w:val="24"/>
        </w:rPr>
      </w:pPr>
      <w:r>
        <w:rPr>
          <w:rFonts w:hint="eastAsia" w:eastAsia="仿宋_GB2312" w:cs="Times New Roman"/>
          <w:sz w:val="24"/>
          <w:szCs w:val="24"/>
        </w:rPr>
        <w:t xml:space="preserve">法定代表人：（签字）   </w:t>
      </w:r>
      <w:r>
        <w:rPr>
          <w:rFonts w:hint="eastAsia" w:eastAsia="仿宋_GB2312" w:cs="Times New Roman"/>
          <w:sz w:val="24"/>
          <w:szCs w:val="24"/>
          <w:lang w:val="en-US" w:eastAsia="zh-CN"/>
        </w:rPr>
        <w:t xml:space="preserve">   </w:t>
      </w:r>
      <w:r>
        <w:rPr>
          <w:rFonts w:hint="eastAsia" w:eastAsia="仿宋_GB2312" w:cs="Times New Roman"/>
          <w:sz w:val="24"/>
          <w:szCs w:val="24"/>
        </w:rPr>
        <w:t xml:space="preserve"> 授权代理人：（签字）</w:t>
      </w:r>
    </w:p>
    <w:p>
      <w:pPr>
        <w:bidi w:val="0"/>
        <w:spacing w:line="500" w:lineRule="exact"/>
        <w:ind w:firstLine="480" w:firstLineChars="200"/>
        <w:rPr>
          <w:rFonts w:eastAsia="仿宋_GB2312" w:cs="Times New Roman"/>
          <w:sz w:val="24"/>
          <w:szCs w:val="24"/>
        </w:rPr>
      </w:pPr>
      <w:r>
        <w:rPr>
          <w:rFonts w:hint="eastAsia" w:eastAsia="仿宋_GB2312" w:cs="Times New Roman"/>
          <w:sz w:val="24"/>
          <w:szCs w:val="24"/>
        </w:rPr>
        <w:t xml:space="preserve">职务：                 </w:t>
      </w:r>
      <w:r>
        <w:rPr>
          <w:rFonts w:hint="eastAsia" w:eastAsia="仿宋_GB2312" w:cs="Times New Roman"/>
          <w:sz w:val="24"/>
          <w:szCs w:val="24"/>
          <w:lang w:val="en-US" w:eastAsia="zh-CN"/>
        </w:rPr>
        <w:t xml:space="preserve">   </w:t>
      </w:r>
      <w:r>
        <w:rPr>
          <w:rFonts w:hint="eastAsia" w:eastAsia="仿宋_GB2312" w:cs="Times New Roman"/>
          <w:sz w:val="24"/>
          <w:szCs w:val="24"/>
        </w:rPr>
        <w:t>职务：</w:t>
      </w:r>
    </w:p>
    <w:p>
      <w:pPr>
        <w:bidi w:val="0"/>
        <w:spacing w:line="500" w:lineRule="exact"/>
        <w:ind w:firstLine="480" w:firstLineChars="200"/>
        <w:rPr>
          <w:rFonts w:eastAsia="仿宋_GB2312" w:cs="Times New Roman"/>
          <w:sz w:val="24"/>
          <w:szCs w:val="24"/>
        </w:rPr>
      </w:pPr>
      <w:r>
        <w:rPr>
          <w:rFonts w:hint="eastAsia" w:eastAsia="仿宋_GB2312" w:cs="Times New Roman"/>
          <w:sz w:val="24"/>
          <w:szCs w:val="24"/>
        </w:rPr>
        <w:t>日期：</w:t>
      </w:r>
      <w:r>
        <w:rPr>
          <w:rFonts w:hint="eastAsia" w:eastAsia="仿宋_GB2312" w:cs="Times New Roman"/>
          <w:sz w:val="24"/>
          <w:szCs w:val="24"/>
          <w:lang w:val="en-US" w:eastAsia="zh-CN"/>
        </w:rPr>
        <w:t xml:space="preserve">    </w:t>
      </w:r>
      <w:r>
        <w:rPr>
          <w:rFonts w:hint="eastAsia" w:eastAsia="仿宋_GB2312" w:cs="Times New Roman"/>
          <w:sz w:val="24"/>
          <w:szCs w:val="24"/>
        </w:rPr>
        <w:t>年</w:t>
      </w:r>
      <w:r>
        <w:rPr>
          <w:rFonts w:hint="eastAsia" w:eastAsia="仿宋_GB2312" w:cs="Times New Roman"/>
          <w:sz w:val="24"/>
          <w:szCs w:val="24"/>
          <w:lang w:val="en-US" w:eastAsia="zh-CN"/>
        </w:rPr>
        <w:t xml:space="preserve">   </w:t>
      </w:r>
      <w:r>
        <w:rPr>
          <w:rFonts w:hint="eastAsia" w:eastAsia="仿宋_GB2312" w:cs="Times New Roman"/>
          <w:sz w:val="24"/>
          <w:szCs w:val="24"/>
        </w:rPr>
        <w:t>月</w:t>
      </w:r>
      <w:r>
        <w:rPr>
          <w:rFonts w:hint="eastAsia" w:eastAsia="仿宋_GB2312" w:cs="Times New Roman"/>
          <w:sz w:val="24"/>
          <w:szCs w:val="24"/>
          <w:lang w:val="en-US" w:eastAsia="zh-CN"/>
        </w:rPr>
        <w:t xml:space="preserve">    </w:t>
      </w:r>
      <w:r>
        <w:rPr>
          <w:rFonts w:hint="eastAsia" w:eastAsia="仿宋_GB2312" w:cs="Times New Roman"/>
          <w:sz w:val="24"/>
          <w:szCs w:val="24"/>
        </w:rPr>
        <w:t>日</w:t>
      </w:r>
    </w:p>
    <w:p>
      <w:pPr>
        <w:pStyle w:val="2"/>
        <w:rPr>
          <w:rFonts w:hint="eastAsia" w:ascii="华文仿宋" w:hAnsi="华文仿宋" w:eastAsia="华文仿宋" w:cs="华文仿宋"/>
        </w:rPr>
      </w:pPr>
    </w:p>
    <w:p>
      <w:pPr>
        <w:rPr>
          <w:rFonts w:hint="eastAsia" w:ascii="华文仿宋" w:hAnsi="华文仿宋" w:eastAsia="华文仿宋" w:cs="华文仿宋"/>
        </w:rPr>
      </w:pPr>
    </w:p>
    <w:p>
      <w:pPr>
        <w:rPr>
          <w:rFonts w:hint="eastAsia" w:ascii="华文仿宋" w:hAnsi="华文仿宋" w:eastAsia="华文仿宋" w:cs="华文仿宋"/>
          <w:lang w:val="en-US" w:eastAsia="zh-CN"/>
        </w:rPr>
      </w:pPr>
    </w:p>
    <w:p>
      <w:pPr>
        <w:bidi w:val="0"/>
        <w:rPr>
          <w:rFonts w:hint="eastAsia" w:ascii="华文仿宋" w:hAnsi="华文仿宋" w:eastAsia="华文仿宋" w:cs="华文仿宋"/>
          <w:lang w:val="en-US" w:eastAsia="zh-CN"/>
        </w:rPr>
      </w:pPr>
    </w:p>
    <w:p>
      <w:pPr>
        <w:pStyle w:val="3"/>
        <w:bidi w:val="0"/>
        <w:rPr>
          <w:rFonts w:hint="eastAsia" w:ascii="华文仿宋" w:hAnsi="华文仿宋" w:eastAsia="华文仿宋" w:cs="华文仿宋"/>
          <w:lang w:val="en-US" w:eastAsia="zh-CN"/>
        </w:rPr>
        <w:sectPr>
          <w:pgSz w:w="11906" w:h="16838"/>
          <w:pgMar w:top="1440" w:right="1800" w:bottom="1440" w:left="1800" w:header="851" w:footer="992" w:gutter="0"/>
          <w:cols w:space="720" w:num="1"/>
          <w:docGrid w:type="lines" w:linePitch="312" w:charSpace="0"/>
        </w:sectPr>
      </w:pPr>
    </w:p>
    <w:p>
      <w:pPr>
        <w:pStyle w:val="3"/>
        <w:bidi w:val="0"/>
        <w:rPr>
          <w:rFonts w:hint="eastAsia" w:ascii="华文仿宋" w:hAnsi="华文仿宋" w:eastAsia="华文仿宋" w:cs="华文仿宋"/>
          <w:lang w:val="en-US" w:eastAsia="zh-CN"/>
        </w:rPr>
      </w:pPr>
      <w:r>
        <w:rPr>
          <w:rFonts w:hint="eastAsia" w:ascii="华文仿宋" w:hAnsi="华文仿宋" w:eastAsia="华文仿宋" w:cs="华文仿宋"/>
          <w:lang w:val="en-US" w:eastAsia="zh-CN"/>
        </w:rPr>
        <w:t>附件3：授权代理人身份证明</w:t>
      </w:r>
    </w:p>
    <w:p>
      <w:pPr>
        <w:bidi w:val="0"/>
        <w:rPr>
          <w:rFonts w:hint="eastAsia" w:ascii="华文仿宋" w:hAnsi="华文仿宋" w:eastAsia="华文仿宋" w:cs="华文仿宋"/>
        </w:rPr>
      </w:pPr>
      <w:r>
        <w:rPr>
          <w:rFonts w:hint="eastAsia" w:ascii="华文仿宋" w:hAnsi="华文仿宋" w:eastAsia="华文仿宋" w:cs="华文仿宋"/>
        </w:rPr>
        <w:t>投标人名称：</w:t>
      </w:r>
    </w:p>
    <w:p>
      <w:pPr>
        <w:bidi w:val="0"/>
        <w:rPr>
          <w:rFonts w:hint="eastAsia" w:ascii="华文仿宋" w:hAnsi="华文仿宋" w:eastAsia="华文仿宋" w:cs="华文仿宋"/>
        </w:rPr>
      </w:pPr>
      <w:r>
        <w:rPr>
          <w:rFonts w:hint="eastAsia" w:ascii="华文仿宋" w:hAnsi="华文仿宋" w:eastAsia="华文仿宋" w:cs="华文仿宋"/>
        </w:rPr>
        <w:t>单位性质：</w:t>
      </w:r>
    </w:p>
    <w:p>
      <w:pPr>
        <w:bidi w:val="0"/>
        <w:rPr>
          <w:rFonts w:hint="eastAsia" w:ascii="华文仿宋" w:hAnsi="华文仿宋" w:eastAsia="华文仿宋" w:cs="华文仿宋"/>
        </w:rPr>
      </w:pPr>
      <w:r>
        <w:rPr>
          <w:rFonts w:hint="eastAsia" w:ascii="华文仿宋" w:hAnsi="华文仿宋" w:eastAsia="华文仿宋" w:cs="华文仿宋"/>
        </w:rPr>
        <w:t>地址：</w:t>
      </w:r>
    </w:p>
    <w:p>
      <w:pPr>
        <w:bidi w:val="0"/>
        <w:rPr>
          <w:rFonts w:hint="eastAsia" w:ascii="华文仿宋" w:hAnsi="华文仿宋" w:eastAsia="华文仿宋" w:cs="华文仿宋"/>
        </w:rPr>
      </w:pPr>
      <w:r>
        <w:rPr>
          <w:rFonts w:hint="eastAsia" w:ascii="华文仿宋" w:hAnsi="华文仿宋" w:eastAsia="华文仿宋" w:cs="华文仿宋"/>
        </w:rPr>
        <w:t>成立时间：    年    月    日</w:t>
      </w:r>
    </w:p>
    <w:p>
      <w:pPr>
        <w:bidi w:val="0"/>
        <w:rPr>
          <w:rFonts w:hint="eastAsia" w:ascii="华文仿宋" w:hAnsi="华文仿宋" w:eastAsia="华文仿宋" w:cs="华文仿宋"/>
        </w:rPr>
      </w:pPr>
      <w:r>
        <w:rPr>
          <w:rFonts w:hint="eastAsia" w:ascii="华文仿宋" w:hAnsi="华文仿宋" w:eastAsia="华文仿宋" w:cs="华文仿宋"/>
        </w:rPr>
        <w:t>经营期限：</w:t>
      </w:r>
    </w:p>
    <w:p>
      <w:pPr>
        <w:bidi w:val="0"/>
        <w:rPr>
          <w:rFonts w:hint="eastAsia" w:ascii="华文仿宋" w:hAnsi="华文仿宋" w:eastAsia="华文仿宋" w:cs="华文仿宋"/>
        </w:rPr>
      </w:pPr>
      <w:r>
        <w:rPr>
          <w:rFonts w:hint="eastAsia" w:ascii="华文仿宋" w:hAnsi="华文仿宋" w:eastAsia="华文仿宋" w:cs="华文仿宋"/>
        </w:rPr>
        <w:t>姓名：            系（投标人名称）的</w:t>
      </w:r>
      <w:r>
        <w:rPr>
          <w:rFonts w:hint="eastAsia" w:ascii="华文仿宋" w:hAnsi="华文仿宋" w:eastAsia="华文仿宋" w:cs="华文仿宋"/>
          <w:lang w:val="en-US" w:eastAsia="zh-CN"/>
        </w:rPr>
        <w:t>授权代理人</w:t>
      </w:r>
      <w:r>
        <w:rPr>
          <w:rFonts w:hint="eastAsia" w:ascii="华文仿宋" w:hAnsi="华文仿宋" w:eastAsia="华文仿宋" w:cs="华文仿宋"/>
        </w:rPr>
        <w:t>（职务：          电话：           ）。</w:t>
      </w:r>
    </w:p>
    <w:p>
      <w:pPr>
        <w:bidi w:val="0"/>
        <w:rPr>
          <w:rFonts w:hint="eastAsia" w:ascii="华文仿宋" w:hAnsi="华文仿宋" w:eastAsia="华文仿宋" w:cs="华文仿宋"/>
        </w:rPr>
      </w:pPr>
      <w:r>
        <w:rPr>
          <w:rFonts w:hint="eastAsia" w:ascii="华文仿宋" w:hAnsi="华文仿宋" w:eastAsia="华文仿宋" w:cs="华文仿宋"/>
        </w:rPr>
        <w:t>特此证明。</w:t>
      </w:r>
    </w:p>
    <w:p>
      <w:pPr>
        <w:bidi w:val="0"/>
        <w:rPr>
          <w:rFonts w:hint="eastAsia" w:ascii="华文仿宋" w:hAnsi="华文仿宋" w:eastAsia="华文仿宋" w:cs="华文仿宋"/>
        </w:rPr>
      </w:pPr>
    </w:p>
    <w:p>
      <w:pPr>
        <w:bidi w:val="0"/>
        <w:rPr>
          <w:rFonts w:hint="eastAsia" w:ascii="华文仿宋" w:hAnsi="华文仿宋" w:eastAsia="华文仿宋" w:cs="华文仿宋"/>
        </w:rPr>
      </w:pPr>
      <w:r>
        <w:rPr>
          <w:rFonts w:hint="eastAsia" w:ascii="华文仿宋" w:hAnsi="华文仿宋" w:eastAsia="华文仿宋" w:cs="华文仿宋"/>
        </w:rPr>
        <w:t>附：</w:t>
      </w:r>
      <w:r>
        <w:rPr>
          <w:rFonts w:hint="eastAsia" w:ascii="华文仿宋" w:hAnsi="华文仿宋" w:eastAsia="华文仿宋" w:cs="华文仿宋"/>
          <w:lang w:val="en-US" w:eastAsia="zh-CN"/>
        </w:rPr>
        <w:t>授权代理人</w:t>
      </w:r>
      <w:r>
        <w:rPr>
          <w:rFonts w:hint="eastAsia" w:ascii="华文仿宋" w:hAnsi="华文仿宋" w:eastAsia="华文仿宋" w:cs="华文仿宋"/>
        </w:rPr>
        <w:t>身份证复印件(正反面)</w:t>
      </w: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p>
    <w:p>
      <w:pPr>
        <w:autoSpaceDE w:val="0"/>
        <w:autoSpaceDN w:val="0"/>
        <w:ind w:firstLine="560"/>
        <w:rPr>
          <w:rFonts w:hint="eastAsia" w:ascii="华文仿宋" w:hAnsi="华文仿宋" w:eastAsia="华文仿宋" w:cs="华文仿宋"/>
        </w:rPr>
      </w:pPr>
      <w:r>
        <w:rPr>
          <w:rFonts w:hint="eastAsia" w:ascii="华文仿宋" w:hAnsi="华文仿宋" w:eastAsia="华文仿宋" w:cs="华文仿宋"/>
        </w:rPr>
        <w:t xml:space="preserve">                                      投标人：（盖单位章）</w:t>
      </w:r>
    </w:p>
    <w:p>
      <w:pPr>
        <w:snapToGrid w:val="0"/>
        <w:spacing w:line="400" w:lineRule="exact"/>
        <w:ind w:firstLine="3116" w:firstLineChars="1484"/>
        <w:rPr>
          <w:rFonts w:hint="eastAsia" w:ascii="华文仿宋" w:hAnsi="华文仿宋" w:eastAsia="华文仿宋" w:cs="华文仿宋"/>
        </w:rPr>
      </w:pPr>
      <w:r>
        <w:rPr>
          <w:rFonts w:hint="eastAsia" w:ascii="华文仿宋" w:hAnsi="华文仿宋" w:eastAsia="华文仿宋" w:cs="华文仿宋"/>
        </w:rPr>
        <w:t xml:space="preserve">               年 月 日</w:t>
      </w:r>
    </w:p>
    <w:p>
      <w:pPr>
        <w:pStyle w:val="2"/>
        <w:rPr>
          <w:rFonts w:hint="eastAsia" w:ascii="华文仿宋" w:hAnsi="华文仿宋" w:eastAsia="华文仿宋" w:cs="华文仿宋"/>
        </w:rPr>
      </w:pPr>
    </w:p>
    <w:p>
      <w:pPr>
        <w:rPr>
          <w:rFonts w:hint="eastAsia" w:ascii="华文仿宋" w:hAnsi="华文仿宋" w:eastAsia="华文仿宋" w:cs="华文仿宋"/>
        </w:rPr>
      </w:pPr>
    </w:p>
    <w:p>
      <w:pPr>
        <w:pStyle w:val="2"/>
        <w:rPr>
          <w:rFonts w:hint="eastAsia" w:ascii="华文仿宋" w:hAnsi="华文仿宋" w:eastAsia="华文仿宋" w:cs="华文仿宋"/>
        </w:rPr>
      </w:pPr>
    </w:p>
    <w:p>
      <w:pPr>
        <w:rPr>
          <w:rFonts w:hint="eastAsia" w:ascii="华文仿宋" w:hAnsi="华文仿宋" w:eastAsia="华文仿宋" w:cs="华文仿宋"/>
        </w:rPr>
      </w:pPr>
    </w:p>
    <w:p>
      <w:pPr>
        <w:pStyle w:val="3"/>
        <w:bidi w:val="0"/>
        <w:rPr>
          <w:rFonts w:hint="eastAsia" w:ascii="华文仿宋" w:hAnsi="华文仿宋" w:eastAsia="华文仿宋" w:cs="华文仿宋"/>
          <w:lang w:val="en-US" w:eastAsia="zh-CN"/>
        </w:rPr>
        <w:sectPr>
          <w:pgSz w:w="11906" w:h="16838"/>
          <w:pgMar w:top="1440" w:right="1800" w:bottom="1440" w:left="1800" w:header="851" w:footer="992" w:gutter="0"/>
          <w:cols w:space="720" w:num="1"/>
          <w:docGrid w:type="lines" w:linePitch="312" w:charSpace="0"/>
        </w:sectPr>
      </w:pPr>
    </w:p>
    <w:p>
      <w:pPr>
        <w:pStyle w:val="3"/>
        <w:bidi w:val="0"/>
        <w:rPr>
          <w:rFonts w:hint="eastAsia" w:ascii="华文仿宋" w:hAnsi="华文仿宋" w:eastAsia="华文仿宋" w:cs="华文仿宋"/>
          <w:lang w:val="en-US" w:eastAsia="zh-CN"/>
        </w:rPr>
      </w:pPr>
      <w:r>
        <w:rPr>
          <w:rFonts w:hint="eastAsia" w:ascii="华文仿宋" w:hAnsi="华文仿宋" w:eastAsia="华文仿宋" w:cs="华文仿宋"/>
          <w:lang w:val="en-US" w:eastAsia="zh-CN"/>
        </w:rPr>
        <w:t>附件4：2018年至今合作证明</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2006"/>
        <w:gridCol w:w="1698"/>
        <w:gridCol w:w="1261"/>
        <w:gridCol w:w="2153"/>
        <w:gridCol w:w="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56"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r>
              <w:rPr>
                <w:rFonts w:hint="eastAsia" w:ascii="华文仿宋" w:hAnsi="华文仿宋" w:eastAsia="华文仿宋" w:cs="华文仿宋"/>
                <w:vertAlign w:val="baseline"/>
                <w:lang w:val="en-US" w:eastAsia="zh-CN"/>
              </w:rPr>
              <w:t>序号</w:t>
            </w:r>
          </w:p>
        </w:tc>
        <w:tc>
          <w:tcPr>
            <w:tcW w:w="2006"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r>
              <w:rPr>
                <w:rFonts w:hint="eastAsia" w:ascii="华文仿宋" w:hAnsi="华文仿宋" w:eastAsia="华文仿宋" w:cs="华文仿宋"/>
                <w:vertAlign w:val="baseline"/>
                <w:lang w:val="en-US" w:eastAsia="zh-CN"/>
              </w:rPr>
              <w:t>合作单位名称</w:t>
            </w:r>
          </w:p>
        </w:tc>
        <w:tc>
          <w:tcPr>
            <w:tcW w:w="1698"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r>
              <w:rPr>
                <w:rFonts w:hint="eastAsia" w:ascii="华文仿宋" w:hAnsi="华文仿宋" w:eastAsia="华文仿宋" w:cs="华文仿宋"/>
                <w:vertAlign w:val="baseline"/>
                <w:lang w:val="en-US" w:eastAsia="zh-CN"/>
              </w:rPr>
              <w:t>项目名称</w:t>
            </w:r>
          </w:p>
        </w:tc>
        <w:tc>
          <w:tcPr>
            <w:tcW w:w="1261"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r>
              <w:rPr>
                <w:rFonts w:hint="eastAsia" w:ascii="华文仿宋" w:hAnsi="华文仿宋" w:eastAsia="华文仿宋" w:cs="华文仿宋"/>
                <w:vertAlign w:val="baseline"/>
                <w:lang w:val="en-US" w:eastAsia="zh-CN"/>
              </w:rPr>
              <w:t>合同额(万元）</w:t>
            </w:r>
          </w:p>
        </w:tc>
        <w:tc>
          <w:tcPr>
            <w:tcW w:w="2153"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r>
              <w:rPr>
                <w:rFonts w:hint="eastAsia" w:ascii="华文仿宋" w:hAnsi="华文仿宋" w:eastAsia="华文仿宋" w:cs="华文仿宋"/>
                <w:vertAlign w:val="baseline"/>
                <w:lang w:val="en-US" w:eastAsia="zh-CN"/>
              </w:rPr>
              <w:t>签订时间（2018年至今)</w:t>
            </w:r>
          </w:p>
        </w:tc>
        <w:tc>
          <w:tcPr>
            <w:tcW w:w="848"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r>
              <w:rPr>
                <w:rFonts w:hint="eastAsia" w:ascii="华文仿宋" w:hAnsi="华文仿宋" w:eastAsia="华文仿宋" w:cs="华文仿宋"/>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56"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r>
              <w:rPr>
                <w:rFonts w:hint="eastAsia" w:ascii="华文仿宋" w:hAnsi="华文仿宋" w:eastAsia="华文仿宋" w:cs="华文仿宋"/>
                <w:vertAlign w:val="baseline"/>
                <w:lang w:val="en-US" w:eastAsia="zh-CN"/>
              </w:rPr>
              <w:t>1</w:t>
            </w:r>
          </w:p>
        </w:tc>
        <w:tc>
          <w:tcPr>
            <w:tcW w:w="2006"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1698"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1261"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2153"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r>
              <w:rPr>
                <w:rFonts w:hint="eastAsia" w:ascii="华文仿宋" w:hAnsi="华文仿宋" w:eastAsia="华文仿宋" w:cs="华文仿宋"/>
                <w:vertAlign w:val="baseline"/>
                <w:lang w:val="en-US" w:eastAsia="zh-CN"/>
              </w:rPr>
              <w:t>2018年至今</w:t>
            </w:r>
          </w:p>
        </w:tc>
        <w:tc>
          <w:tcPr>
            <w:tcW w:w="848"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56"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2006"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1698"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1261"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2153"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848"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56"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2006"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1698"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1261"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2153"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c>
          <w:tcPr>
            <w:tcW w:w="848"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华文仿宋" w:hAnsi="华文仿宋" w:eastAsia="华文仿宋" w:cs="华文仿宋"/>
                <w:vertAlign w:val="baseline"/>
                <w:lang w:val="en-US" w:eastAsia="zh-CN"/>
              </w:rPr>
            </w:pPr>
          </w:p>
        </w:tc>
      </w:tr>
    </w:tbl>
    <w:p>
      <w:pPr>
        <w:rPr>
          <w:rFonts w:hint="eastAsia" w:ascii="华文仿宋" w:hAnsi="华文仿宋" w:eastAsia="华文仿宋" w:cs="华文仿宋"/>
          <w:lang w:val="en-US" w:eastAsia="zh-CN"/>
        </w:rPr>
      </w:pPr>
      <w:r>
        <w:rPr>
          <w:rFonts w:hint="eastAsia" w:ascii="华文仿宋" w:hAnsi="华文仿宋" w:eastAsia="华文仿宋" w:cs="华文仿宋"/>
          <w:lang w:val="en-US" w:eastAsia="zh-CN"/>
        </w:rPr>
        <w:t>说明：1、提供</w:t>
      </w:r>
      <w:r>
        <w:rPr>
          <w:rFonts w:hint="eastAsia" w:ascii="华文仿宋" w:hAnsi="华文仿宋" w:eastAsia="华文仿宋" w:cs="华文仿宋"/>
          <w:highlight w:val="none"/>
          <w:lang w:val="en-US" w:eastAsia="zh-CN"/>
        </w:rPr>
        <w:t>2018年1月至今的合作证明，</w:t>
      </w:r>
      <w:r>
        <w:rPr>
          <w:rFonts w:hint="eastAsia" w:ascii="华文仿宋" w:hAnsi="华文仿宋" w:eastAsia="华文仿宋" w:cs="华文仿宋"/>
          <w:lang w:val="en-US" w:eastAsia="zh-CN"/>
        </w:rPr>
        <w:t>每份合同需提供对应的合同封面、合同额页面、双方签字盖章页面共3页扫描件。</w:t>
      </w:r>
    </w:p>
    <w:p>
      <w:pPr>
        <w:numPr>
          <w:ilvl w:val="0"/>
          <w:numId w:val="1"/>
        </w:numPr>
        <w:bidi w:val="0"/>
        <w:rPr>
          <w:rFonts w:hint="eastAsia" w:ascii="华文仿宋" w:hAnsi="华文仿宋" w:eastAsia="华文仿宋" w:cs="华文仿宋"/>
          <w:highlight w:val="none"/>
          <w:lang w:val="en-US" w:eastAsia="zh-CN"/>
        </w:rPr>
      </w:pPr>
      <w:r>
        <w:rPr>
          <w:rFonts w:hint="eastAsia" w:ascii="华文仿宋" w:hAnsi="华文仿宋" w:eastAsia="华文仿宋" w:cs="华文仿宋"/>
          <w:highlight w:val="none"/>
          <w:lang w:val="en-US" w:eastAsia="zh-CN"/>
        </w:rPr>
        <w:t>每份合同提供2份对应的结算单、发票扫描件。</w:t>
      </w:r>
    </w:p>
    <w:p>
      <w:pPr>
        <w:numPr>
          <w:ilvl w:val="0"/>
          <w:numId w:val="1"/>
        </w:numPr>
        <w:bidi w:val="0"/>
        <w:rPr>
          <w:rFonts w:hint="eastAsia" w:ascii="华文仿宋" w:hAnsi="华文仿宋" w:eastAsia="华文仿宋" w:cs="华文仿宋"/>
          <w:lang w:val="en-US" w:eastAsia="zh-CN"/>
        </w:rPr>
      </w:pPr>
      <w:r>
        <w:rPr>
          <w:rFonts w:hint="eastAsia" w:ascii="华文仿宋" w:hAnsi="华文仿宋" w:eastAsia="华文仿宋" w:cs="华文仿宋"/>
          <w:lang w:val="en-US" w:eastAsia="zh-CN"/>
        </w:rPr>
        <w:t>扫描件按上表顺序，依次排版。</w:t>
      </w:r>
    </w:p>
    <w:p>
      <w:pPr>
        <w:rPr>
          <w:rFonts w:hint="eastAsia" w:ascii="华文仿宋" w:hAnsi="华文仿宋" w:eastAsia="华文仿宋" w:cs="华文仿宋"/>
        </w:rPr>
      </w:pPr>
    </w:p>
    <w:p>
      <w:pPr>
        <w:pStyle w:val="2"/>
        <w:rPr>
          <w:rFonts w:hint="eastAsia" w:ascii="华文仿宋" w:hAnsi="华文仿宋" w:eastAsia="华文仿宋" w:cs="华文仿宋"/>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A72A02"/>
    <w:multiLevelType w:val="singleLevel"/>
    <w:tmpl w:val="44A72A0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F931A7"/>
    <w:rsid w:val="04EB7258"/>
    <w:rsid w:val="0EF931A7"/>
    <w:rsid w:val="0EFE283E"/>
    <w:rsid w:val="136006C0"/>
    <w:rsid w:val="21BE3F33"/>
    <w:rsid w:val="24240E57"/>
    <w:rsid w:val="5FB06F07"/>
    <w:rsid w:val="64227FC3"/>
    <w:rsid w:val="6BB63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rFonts w:eastAsia="仿宋_GB2312"/>
      <w:b/>
      <w:bCs/>
      <w:kern w:val="44"/>
      <w:sz w:val="24"/>
      <w:szCs w:val="44"/>
    </w:rPr>
  </w:style>
  <w:style w:type="paragraph" w:styleId="3">
    <w:name w:val="heading 2"/>
    <w:basedOn w:val="1"/>
    <w:next w:val="1"/>
    <w:unhideWhenUsed/>
    <w:qFormat/>
    <w:uiPriority w:val="9"/>
    <w:pPr>
      <w:keepNext/>
      <w:keepLines/>
      <w:spacing w:before="260" w:after="260" w:line="416" w:lineRule="auto"/>
      <w:jc w:val="center"/>
      <w:outlineLvl w:val="1"/>
    </w:pPr>
    <w:rPr>
      <w:rFonts w:ascii="Cambria" w:hAnsi="Cambria"/>
      <w:b/>
      <w:bCs/>
      <w:kern w:val="0"/>
      <w:sz w:val="30"/>
      <w:szCs w:val="32"/>
    </w:rPr>
  </w:style>
  <w:style w:type="paragraph" w:styleId="4">
    <w:name w:val="heading 3"/>
    <w:basedOn w:val="1"/>
    <w:next w:val="1"/>
    <w:unhideWhenUsed/>
    <w:qFormat/>
    <w:uiPriority w:val="9"/>
    <w:pPr>
      <w:keepNext/>
      <w:keepLines/>
      <w:spacing w:beforeLines="0" w:beforeAutospacing="0" w:afterLines="0" w:afterAutospacing="0" w:line="578" w:lineRule="exact"/>
      <w:outlineLvl w:val="2"/>
    </w:pPr>
    <w:rPr>
      <w:b/>
      <w:sz w:val="28"/>
    </w:rPr>
  </w:style>
  <w:style w:type="character" w:default="1" w:styleId="6">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22"/>
    <w:rPr>
      <w:b/>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0">
    <w:name w:val="纯文本1"/>
    <w:basedOn w:val="1"/>
    <w:qFormat/>
    <w:uiPriority w:val="0"/>
    <w:rPr>
      <w:rFonts w:ascii="宋体" w:hAnsi="Courier Ne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2019-08-08T03:40:00Z</dcterms:created>
  <dc:creator>CHUZ</dc:creator>
  <cp:lastModifiedBy>CHUZ</cp:lastModifiedBy>
  <dcterms:modified xsi:type="dcterms:W3CDTF">2020-03-17T12:26:30Z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